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EFAB0" w14:textId="77777777" w:rsidR="00AC15B1" w:rsidRDefault="00AC15B1" w:rsidP="000D6277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DC45A1">
        <w:rPr>
          <w:rFonts w:ascii="Times New Roman" w:hAnsi="Times New Roman" w:cs="Times New Roman"/>
          <w:b/>
          <w:sz w:val="18"/>
          <w:szCs w:val="18"/>
        </w:rPr>
        <w:tab/>
      </w:r>
      <w:r w:rsidRPr="00DC45A1">
        <w:rPr>
          <w:rFonts w:ascii="Times New Roman" w:hAnsi="Times New Roman" w:cs="Times New Roman"/>
          <w:b/>
          <w:sz w:val="18"/>
          <w:szCs w:val="18"/>
        </w:rPr>
        <w:tab/>
      </w:r>
      <w:r w:rsidRPr="00DC45A1">
        <w:rPr>
          <w:rFonts w:ascii="Times New Roman" w:hAnsi="Times New Roman" w:cs="Times New Roman"/>
          <w:b/>
          <w:sz w:val="18"/>
          <w:szCs w:val="18"/>
        </w:rPr>
        <w:tab/>
      </w:r>
      <w:r w:rsidRPr="00DC45A1">
        <w:rPr>
          <w:rFonts w:ascii="Times New Roman" w:hAnsi="Times New Roman" w:cs="Times New Roman"/>
          <w:b/>
          <w:sz w:val="18"/>
          <w:szCs w:val="18"/>
        </w:rPr>
        <w:tab/>
      </w:r>
      <w:r w:rsidRPr="00DC45A1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="005F06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45A1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DC45A1">
        <w:rPr>
          <w:rFonts w:ascii="Times New Roman" w:hAnsi="Times New Roman" w:cs="Times New Roman"/>
          <w:sz w:val="18"/>
          <w:szCs w:val="18"/>
        </w:rPr>
        <w:t>ПРОЕКТ</w:t>
      </w:r>
    </w:p>
    <w:p w14:paraId="5D6420AE" w14:textId="77777777" w:rsidR="005F06C0" w:rsidRPr="00DC45A1" w:rsidRDefault="005F06C0" w:rsidP="000D6277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</w:p>
    <w:p w14:paraId="65469F08" w14:textId="77777777" w:rsidR="00E46C03" w:rsidRPr="006E574D" w:rsidRDefault="00E46C03" w:rsidP="000D6277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6E574D">
        <w:rPr>
          <w:rFonts w:ascii="Times New Roman" w:hAnsi="Times New Roman" w:cs="Times New Roman"/>
          <w:sz w:val="18"/>
          <w:szCs w:val="18"/>
        </w:rPr>
        <w:t>ПРИЛОЖЕНИЕ</w:t>
      </w:r>
    </w:p>
    <w:p w14:paraId="614FDE5B" w14:textId="77777777" w:rsidR="00E46C03" w:rsidRPr="00DC45A1" w:rsidRDefault="006E574D" w:rsidP="000D6277">
      <w:pPr>
        <w:pStyle w:val="ConsPlusNormal"/>
        <w:tabs>
          <w:tab w:val="left" w:pos="2127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B1151B" w:rsidRPr="00DC45A1">
        <w:rPr>
          <w:rFonts w:ascii="Times New Roman" w:hAnsi="Times New Roman" w:cs="Times New Roman"/>
          <w:sz w:val="18"/>
          <w:szCs w:val="18"/>
        </w:rPr>
        <w:t xml:space="preserve"> постановлению</w:t>
      </w:r>
      <w:r w:rsidR="00E46C03" w:rsidRPr="00DC45A1">
        <w:rPr>
          <w:rFonts w:ascii="Times New Roman" w:hAnsi="Times New Roman" w:cs="Times New Roman"/>
          <w:sz w:val="18"/>
          <w:szCs w:val="18"/>
        </w:rPr>
        <w:t xml:space="preserve"> Администрации</w:t>
      </w:r>
    </w:p>
    <w:p w14:paraId="50122AD7" w14:textId="77777777" w:rsidR="00E46C03" w:rsidRPr="00DC45A1" w:rsidRDefault="006E574D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округа</w:t>
      </w:r>
    </w:p>
    <w:p w14:paraId="64025584" w14:textId="77777777" w:rsidR="00E46C03" w:rsidRPr="00DC45A1" w:rsidRDefault="00E46C03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DC45A1">
        <w:rPr>
          <w:rFonts w:ascii="Times New Roman" w:hAnsi="Times New Roman" w:cs="Times New Roman"/>
          <w:sz w:val="18"/>
          <w:szCs w:val="18"/>
        </w:rPr>
        <w:t>"Город Архангельск"</w:t>
      </w:r>
    </w:p>
    <w:p w14:paraId="489799DF" w14:textId="77777777" w:rsidR="00E46C03" w:rsidRPr="00DC45A1" w:rsidRDefault="00E46C03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DC45A1">
        <w:rPr>
          <w:rFonts w:ascii="Times New Roman" w:hAnsi="Times New Roman" w:cs="Times New Roman"/>
          <w:sz w:val="18"/>
          <w:szCs w:val="18"/>
        </w:rPr>
        <w:t xml:space="preserve">от </w:t>
      </w:r>
      <w:r w:rsidR="00AC15B1" w:rsidRPr="00DC45A1">
        <w:rPr>
          <w:rFonts w:ascii="Times New Roman" w:hAnsi="Times New Roman" w:cs="Times New Roman"/>
          <w:sz w:val="18"/>
          <w:szCs w:val="18"/>
        </w:rPr>
        <w:t>_________</w:t>
      </w:r>
      <w:r w:rsidRPr="00DC45A1">
        <w:rPr>
          <w:rFonts w:ascii="Times New Roman" w:hAnsi="Times New Roman" w:cs="Times New Roman"/>
          <w:sz w:val="18"/>
          <w:szCs w:val="18"/>
        </w:rPr>
        <w:t xml:space="preserve"> №</w:t>
      </w:r>
      <w:r w:rsidR="00780B5C" w:rsidRPr="00DC45A1">
        <w:rPr>
          <w:rFonts w:ascii="Times New Roman" w:hAnsi="Times New Roman" w:cs="Times New Roman"/>
          <w:sz w:val="18"/>
          <w:szCs w:val="18"/>
        </w:rPr>
        <w:t xml:space="preserve"> </w:t>
      </w:r>
      <w:r w:rsidR="00AC15B1" w:rsidRPr="00DC45A1">
        <w:rPr>
          <w:rFonts w:ascii="Times New Roman" w:hAnsi="Times New Roman" w:cs="Times New Roman"/>
          <w:sz w:val="18"/>
          <w:szCs w:val="18"/>
        </w:rPr>
        <w:t>____</w:t>
      </w:r>
    </w:p>
    <w:p w14:paraId="7AF6CF95" w14:textId="77777777" w:rsidR="00455B5B" w:rsidRDefault="00455B5B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69868395" w14:textId="77777777" w:rsidR="005F06C0" w:rsidRDefault="005F06C0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6872E017" w14:textId="77777777" w:rsidR="008F2126" w:rsidRPr="00DC45A1" w:rsidRDefault="008F2126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1A0BC0F4" w14:textId="77777777" w:rsidR="0054401E" w:rsidRDefault="0054401E" w:rsidP="002D4618">
      <w:pPr>
        <w:jc w:val="center"/>
        <w:rPr>
          <w:b/>
          <w:szCs w:val="28"/>
        </w:rPr>
      </w:pPr>
      <w:bookmarkStart w:id="0" w:name="P1020"/>
      <w:bookmarkEnd w:id="0"/>
    </w:p>
    <w:p w14:paraId="4FF60803" w14:textId="77777777" w:rsidR="002D4618" w:rsidRPr="006E574D" w:rsidRDefault="002D4618" w:rsidP="002D4618">
      <w:pPr>
        <w:jc w:val="center"/>
        <w:rPr>
          <w:b/>
          <w:szCs w:val="28"/>
        </w:rPr>
      </w:pPr>
      <w:r w:rsidRPr="006E574D">
        <w:rPr>
          <w:b/>
          <w:szCs w:val="28"/>
        </w:rPr>
        <w:t>ПРОГНОЗ</w:t>
      </w:r>
    </w:p>
    <w:p w14:paraId="2C9E3DD9" w14:textId="77777777" w:rsidR="002D4618" w:rsidRPr="006E574D" w:rsidRDefault="002D4618" w:rsidP="002D4618">
      <w:pPr>
        <w:jc w:val="center"/>
        <w:rPr>
          <w:b/>
          <w:szCs w:val="28"/>
        </w:rPr>
      </w:pPr>
      <w:r w:rsidRPr="006E574D">
        <w:rPr>
          <w:b/>
          <w:szCs w:val="28"/>
        </w:rPr>
        <w:t xml:space="preserve">социально-экономического развития </w:t>
      </w:r>
      <w:r w:rsidR="006E574D" w:rsidRPr="006E574D">
        <w:rPr>
          <w:b/>
          <w:szCs w:val="28"/>
        </w:rPr>
        <w:t>городского округа</w:t>
      </w:r>
      <w:r w:rsidRPr="006E574D">
        <w:rPr>
          <w:b/>
          <w:szCs w:val="28"/>
        </w:rPr>
        <w:t xml:space="preserve"> "Город Архангельск"</w:t>
      </w:r>
    </w:p>
    <w:p w14:paraId="4DB770BE" w14:textId="3F857F63" w:rsidR="002D4618" w:rsidRDefault="002D4618" w:rsidP="002D4618">
      <w:pPr>
        <w:jc w:val="center"/>
        <w:rPr>
          <w:b/>
          <w:szCs w:val="28"/>
        </w:rPr>
      </w:pPr>
      <w:r w:rsidRPr="006E574D">
        <w:rPr>
          <w:b/>
          <w:szCs w:val="28"/>
        </w:rPr>
        <w:t>на 20</w:t>
      </w:r>
      <w:r w:rsidR="00AC15B1" w:rsidRPr="006E574D">
        <w:rPr>
          <w:b/>
          <w:szCs w:val="28"/>
        </w:rPr>
        <w:t>2</w:t>
      </w:r>
      <w:r w:rsidR="00150597">
        <w:rPr>
          <w:b/>
          <w:szCs w:val="28"/>
        </w:rPr>
        <w:t>4</w:t>
      </w:r>
      <w:r w:rsidRPr="006E574D">
        <w:rPr>
          <w:b/>
          <w:szCs w:val="28"/>
        </w:rPr>
        <w:t xml:space="preserve"> год и на плановый период 20</w:t>
      </w:r>
      <w:r w:rsidR="004829BC" w:rsidRPr="006E574D">
        <w:rPr>
          <w:b/>
          <w:szCs w:val="28"/>
        </w:rPr>
        <w:t>2</w:t>
      </w:r>
      <w:r w:rsidR="00150597">
        <w:rPr>
          <w:b/>
          <w:szCs w:val="28"/>
        </w:rPr>
        <w:t>5</w:t>
      </w:r>
      <w:r w:rsidRPr="006E574D">
        <w:rPr>
          <w:b/>
          <w:szCs w:val="28"/>
        </w:rPr>
        <w:t xml:space="preserve"> и 20</w:t>
      </w:r>
      <w:r w:rsidR="004922AC" w:rsidRPr="006E574D">
        <w:rPr>
          <w:b/>
          <w:szCs w:val="28"/>
        </w:rPr>
        <w:t>2</w:t>
      </w:r>
      <w:r w:rsidR="00150597">
        <w:rPr>
          <w:b/>
          <w:szCs w:val="28"/>
        </w:rPr>
        <w:t>6</w:t>
      </w:r>
      <w:r w:rsidRPr="006E574D">
        <w:rPr>
          <w:b/>
          <w:szCs w:val="28"/>
        </w:rPr>
        <w:t xml:space="preserve"> годов</w:t>
      </w:r>
    </w:p>
    <w:p w14:paraId="116D0ABC" w14:textId="77777777" w:rsidR="0054401E" w:rsidRDefault="0054401E" w:rsidP="002D4618">
      <w:pPr>
        <w:jc w:val="center"/>
        <w:rPr>
          <w:b/>
          <w:szCs w:val="28"/>
        </w:rPr>
      </w:pPr>
    </w:p>
    <w:p w14:paraId="1F417C61" w14:textId="77777777" w:rsidR="008F2126" w:rsidRPr="006E574D" w:rsidRDefault="008F2126" w:rsidP="002D4618">
      <w:pPr>
        <w:jc w:val="center"/>
        <w:rPr>
          <w:b/>
          <w:szCs w:val="28"/>
        </w:rPr>
      </w:pPr>
    </w:p>
    <w:p w14:paraId="2E4D63EA" w14:textId="77777777" w:rsidR="002D4618" w:rsidRPr="00DC45A1" w:rsidRDefault="002D4618" w:rsidP="002D4618">
      <w:pPr>
        <w:jc w:val="center"/>
        <w:rPr>
          <w:b/>
          <w:sz w:val="18"/>
          <w:szCs w:val="1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93"/>
        <w:gridCol w:w="1134"/>
        <w:gridCol w:w="1134"/>
        <w:gridCol w:w="1134"/>
        <w:gridCol w:w="1134"/>
        <w:gridCol w:w="1117"/>
        <w:gridCol w:w="1276"/>
        <w:gridCol w:w="1275"/>
        <w:gridCol w:w="1134"/>
        <w:gridCol w:w="1134"/>
      </w:tblGrid>
      <w:tr w:rsidR="002D4618" w:rsidRPr="00DC45A1" w14:paraId="0C39B414" w14:textId="77777777" w:rsidTr="005244B3">
        <w:trPr>
          <w:trHeight w:val="211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D73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Показатели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E5D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58C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B020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Оценка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B4695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 xml:space="preserve"> Прогноз</w:t>
            </w:r>
          </w:p>
        </w:tc>
      </w:tr>
      <w:tr w:rsidR="002D4618" w:rsidRPr="00DC45A1" w14:paraId="7718C506" w14:textId="77777777" w:rsidTr="001B5E87">
        <w:trPr>
          <w:trHeight w:val="62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20B6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977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B183" w14:textId="197CFFF1" w:rsidR="002D4618" w:rsidRPr="006E574D" w:rsidRDefault="00E037D1" w:rsidP="001505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50597">
              <w:rPr>
                <w:sz w:val="20"/>
              </w:rPr>
              <w:t>1</w:t>
            </w:r>
            <w:r w:rsidR="002D4618"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C847" w14:textId="4970289C" w:rsidR="002D4618" w:rsidRPr="006E574D" w:rsidRDefault="002D4618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150597">
              <w:rPr>
                <w:sz w:val="20"/>
              </w:rPr>
              <w:t>2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35E5" w14:textId="24DEFFE3" w:rsidR="002D4618" w:rsidRPr="006E574D" w:rsidRDefault="002D4618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150597">
              <w:rPr>
                <w:sz w:val="20"/>
              </w:rPr>
              <w:t>3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4D75" w14:textId="435302B4" w:rsidR="002D4618" w:rsidRPr="006E574D" w:rsidRDefault="002D4618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150597">
              <w:rPr>
                <w:sz w:val="20"/>
              </w:rPr>
              <w:t>4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7559" w14:textId="026F3A2A" w:rsidR="002D4618" w:rsidRPr="006E574D" w:rsidRDefault="002D4618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150597">
              <w:rPr>
                <w:sz w:val="20"/>
              </w:rPr>
              <w:t>5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B183C4" w14:textId="0FBBD00B" w:rsidR="002D4618" w:rsidRPr="006E574D" w:rsidRDefault="00042A4D" w:rsidP="00150597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202</w:t>
            </w:r>
            <w:r w:rsidR="00150597">
              <w:rPr>
                <w:sz w:val="20"/>
              </w:rPr>
              <w:t>6</w:t>
            </w:r>
            <w:r w:rsidR="00E037D1">
              <w:rPr>
                <w:sz w:val="20"/>
              </w:rPr>
              <w:t xml:space="preserve"> </w:t>
            </w:r>
            <w:r w:rsidR="002D4618" w:rsidRPr="006E574D">
              <w:rPr>
                <w:sz w:val="20"/>
              </w:rPr>
              <w:t>год</w:t>
            </w:r>
          </w:p>
        </w:tc>
      </w:tr>
      <w:tr w:rsidR="002D4618" w:rsidRPr="00DC45A1" w14:paraId="1C9BD064" w14:textId="77777777" w:rsidTr="001B5E87">
        <w:trPr>
          <w:trHeight w:val="57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7AA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36A8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B5E2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5355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824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C9F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9A98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8F1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1EF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2A72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69382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</w:tr>
      <w:tr w:rsidR="002D4618" w:rsidRPr="00DC45A1" w14:paraId="7FEA1D41" w14:textId="77777777" w:rsidTr="001B5E87">
        <w:trPr>
          <w:trHeight w:val="116"/>
          <w:tblHeader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43D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CC8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411B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85593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B5C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66BA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2BB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2752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52E0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EDE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1F8C6A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11</w:t>
            </w:r>
          </w:p>
        </w:tc>
      </w:tr>
      <w:tr w:rsidR="002D4618" w:rsidRPr="00DC45A1" w14:paraId="3C742B70" w14:textId="77777777" w:rsidTr="00C41834">
        <w:trPr>
          <w:trHeight w:val="181"/>
        </w:trPr>
        <w:tc>
          <w:tcPr>
            <w:tcW w:w="3544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3713AFA" w14:textId="448F6534" w:rsidR="002D4618" w:rsidRPr="006E574D" w:rsidRDefault="006E574D" w:rsidP="00C41834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Демографические показатели</w:t>
            </w:r>
            <w:r w:rsidR="00C41834" w:rsidRPr="0096409F">
              <w:rPr>
                <w:sz w:val="20"/>
                <w:vertAlign w:val="superscript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9F0661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89F91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626CF8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9F49A3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7CD8CA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3996D2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FFD81D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B6B7EB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5E9B36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1949711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</w:tr>
      <w:tr w:rsidR="00150597" w:rsidRPr="00DC45A1" w14:paraId="22E50423" w14:textId="77777777" w:rsidTr="0096409F">
        <w:trPr>
          <w:trHeight w:val="41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FB32D5F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Численность постоянного населения (среднегодовая), в том числе:</w:t>
            </w:r>
          </w:p>
          <w:p w14:paraId="27E077F8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967327E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708FDF7" w14:textId="6AF633F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350,60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F03BFAC" w14:textId="6B85E40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304,79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DDD2C9B" w14:textId="6B2519B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303,28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90531B8" w14:textId="782F72B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301,76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4751199D" w14:textId="72397D5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301,76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0D50779A" w14:textId="3834A54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300,25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63090112" w14:textId="080EDDC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300,25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B7AFD3B" w14:textId="087FFCD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298,90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851BDA3" w14:textId="62FC85E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298,90</w:t>
            </w:r>
          </w:p>
        </w:tc>
      </w:tr>
      <w:tr w:rsidR="00150597" w:rsidRPr="00DC45A1" w14:paraId="6C171289" w14:textId="77777777" w:rsidTr="0096409F">
        <w:trPr>
          <w:trHeight w:val="235"/>
        </w:trPr>
        <w:tc>
          <w:tcPr>
            <w:tcW w:w="3544" w:type="dxa"/>
            <w:vMerge/>
            <w:shd w:val="clear" w:color="000000" w:fill="FFFFFF"/>
            <w:hideMark/>
          </w:tcPr>
          <w:p w14:paraId="46DC7819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2F83891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79ED237" w14:textId="2363EC9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99,29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2F36306" w14:textId="08492BE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86,94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E2A84E4" w14:textId="22D5CF5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0390302" w14:textId="7261779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36354EF3" w14:textId="0DCE8BB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36229758" w14:textId="558B820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6814E75A" w14:textId="1DBC89C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4FC667A" w14:textId="038B49A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1F416AF" w14:textId="665145A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99,55</w:t>
            </w:r>
          </w:p>
        </w:tc>
      </w:tr>
      <w:tr w:rsidR="00150597" w:rsidRPr="00DC45A1" w14:paraId="068933B2" w14:textId="77777777" w:rsidTr="0096409F">
        <w:trPr>
          <w:trHeight w:val="199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C2EFF3D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городское население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02AF89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C14F594" w14:textId="3693179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343,50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B1E34AA" w14:textId="37DB897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300,05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0D72803" w14:textId="0C1040D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298,53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926D528" w14:textId="43638F3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297,02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21CC1FBF" w14:textId="60018DD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297,02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2EEAAF6A" w14:textId="5282BB5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295,52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7C5844DB" w14:textId="0A1F499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295,52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1566D1C" w14:textId="2B48F46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294,18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BA4A636" w14:textId="4081FF7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294,18</w:t>
            </w:r>
          </w:p>
        </w:tc>
      </w:tr>
      <w:tr w:rsidR="00150597" w:rsidRPr="00DC45A1" w14:paraId="33B9572F" w14:textId="77777777" w:rsidTr="0096409F">
        <w:trPr>
          <w:trHeight w:val="334"/>
        </w:trPr>
        <w:tc>
          <w:tcPr>
            <w:tcW w:w="3544" w:type="dxa"/>
            <w:vMerge/>
            <w:shd w:val="clear" w:color="000000" w:fill="FFFFFF"/>
            <w:hideMark/>
          </w:tcPr>
          <w:p w14:paraId="5890F17B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8CCFE7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410B10C" w14:textId="57F4C46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99,27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F651B49" w14:textId="1ADA932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87,35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4D49829" w14:textId="0985080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ADE322B" w14:textId="2270110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093743DC" w14:textId="5E429E5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28331728" w14:textId="01DFBEE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4B0C10E7" w14:textId="72577DE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8F150AD" w14:textId="164E909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CB0BFC2" w14:textId="4523CC0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99,55</w:t>
            </w:r>
          </w:p>
        </w:tc>
      </w:tr>
      <w:tr w:rsidR="00150597" w:rsidRPr="00DC45A1" w14:paraId="7BC1E4BF" w14:textId="77777777" w:rsidTr="0096409F">
        <w:trPr>
          <w:trHeight w:val="36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8527A84" w14:textId="77777777" w:rsidR="00150597" w:rsidRPr="006E574D" w:rsidRDefault="00150597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сельское население</w:t>
            </w:r>
            <w:r w:rsidRPr="006E574D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330EFE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4D2F57A" w14:textId="58C7A24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C1FFC92" w14:textId="00A663E6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229502C" w14:textId="2FA5FB3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5F56761" w14:textId="035B210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4,74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328B9AFB" w14:textId="4B79636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4,74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30C55622" w14:textId="008F98E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4,73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1D862178" w14:textId="6CB367C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DBEC2E3" w14:textId="1556352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A4748D4" w14:textId="78C1717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4,72</w:t>
            </w:r>
          </w:p>
        </w:tc>
      </w:tr>
      <w:tr w:rsidR="00150597" w:rsidRPr="00DC45A1" w14:paraId="71E7600D" w14:textId="77777777" w:rsidTr="0096409F">
        <w:trPr>
          <w:trHeight w:val="343"/>
        </w:trPr>
        <w:tc>
          <w:tcPr>
            <w:tcW w:w="3544" w:type="dxa"/>
            <w:vMerge/>
            <w:shd w:val="clear" w:color="000000" w:fill="FFFFFF"/>
            <w:hideMark/>
          </w:tcPr>
          <w:p w14:paraId="58717DA1" w14:textId="77777777" w:rsidR="00150597" w:rsidRPr="006E574D" w:rsidRDefault="00150597" w:rsidP="00241F18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4ED6847" w14:textId="77777777" w:rsidR="00150597" w:rsidRPr="006E574D" w:rsidRDefault="00150597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2C616A6" w14:textId="3F6EDF5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45FDA9D" w14:textId="323C1F5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66,91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C5279B2" w14:textId="2C47E3E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3139880" w14:textId="30FB42B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01CE437D" w14:textId="74F5193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60FFD5D8" w14:textId="2EF6761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51BBAB98" w14:textId="68B296E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7B2B4D2" w14:textId="2E199B8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DCFA486" w14:textId="77EA31E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99,79</w:t>
            </w:r>
          </w:p>
        </w:tc>
      </w:tr>
      <w:tr w:rsidR="002D4618" w:rsidRPr="00DC45A1" w14:paraId="1C6AB2EF" w14:textId="77777777" w:rsidTr="0096409F">
        <w:trPr>
          <w:trHeight w:val="154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45CB57A" w14:textId="77777777" w:rsidR="002D4618" w:rsidRPr="006E574D" w:rsidRDefault="006E574D" w:rsidP="00CD0D1E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Промышленное производство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vAlign w:val="center"/>
          </w:tcPr>
          <w:p w14:paraId="03AAF2C0" w14:textId="77777777" w:rsidR="002D4618" w:rsidRPr="006E574D" w:rsidRDefault="002D4618" w:rsidP="007F3DC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02F52AA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2833653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EC7DD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148C3EED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6356BA80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13DA761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054AF6C7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7E9EF29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488BA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</w:tr>
      <w:tr w:rsidR="00150597" w:rsidRPr="00150597" w14:paraId="6781642C" w14:textId="77777777" w:rsidTr="0096409F">
        <w:trPr>
          <w:trHeight w:val="31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45F3545" w14:textId="77777777" w:rsidR="00150597" w:rsidRPr="006E574D" w:rsidRDefault="00150597" w:rsidP="00CD0D1E">
            <w:pPr>
              <w:tabs>
                <w:tab w:val="left" w:pos="0"/>
              </w:tabs>
              <w:rPr>
                <w:b/>
                <w:sz w:val="20"/>
              </w:rPr>
            </w:pPr>
            <w:r w:rsidRPr="006E574D">
              <w:rPr>
                <w:sz w:val="20"/>
              </w:rPr>
              <w:t>Объем отгруженных товаров собственного производства, выполненных работ и услуг организациями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8B659F" w14:textId="556BD0C8" w:rsidR="00150597" w:rsidRPr="006E574D" w:rsidRDefault="0096409F" w:rsidP="00CD0D1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150597" w:rsidRPr="006E574D">
              <w:rPr>
                <w:sz w:val="20"/>
              </w:rPr>
              <w:t xml:space="preserve"> рублей в ценах соотв. лет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5C63829" w14:textId="6B38C60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72 949,57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0656DF7" w14:textId="35BF16E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60 100,61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E3853E1" w14:textId="23788A0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65 684,41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1F6AC97" w14:textId="75C8917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68 329,67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4F47FA84" w14:textId="689AD94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69 243,99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76275BE" w14:textId="4F6B845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70 968,02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374BC10E" w14:textId="626C1A4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73 672,35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03A176A" w14:textId="050D22F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75 201,97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FA13BD5" w14:textId="7F90DAB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79 366,77</w:t>
            </w:r>
          </w:p>
        </w:tc>
      </w:tr>
      <w:tr w:rsidR="00150597" w:rsidRPr="00150597" w14:paraId="7EF765C3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9ECC752" w14:textId="77777777" w:rsidR="00150597" w:rsidRPr="006E574D" w:rsidRDefault="00150597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Индекс промышленного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BA77EBD" w14:textId="77777777" w:rsidR="00150597" w:rsidRPr="006E574D" w:rsidRDefault="00150597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3B5EC5B" w14:textId="281E0E7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137,71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53934C8" w14:textId="0EF9943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87,07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4EAA8857" w14:textId="2AB4551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107,04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7F3D4778" w14:textId="7A253B2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100,79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noWrap/>
          </w:tcPr>
          <w:p w14:paraId="6CEBCCF0" w14:textId="3671D99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101,12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</w:tcPr>
          <w:p w14:paraId="2D220741" w14:textId="7A139A4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100,86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noWrap/>
          </w:tcPr>
          <w:p w14:paraId="0D7D0A07" w14:textId="578E400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0F677FA" w14:textId="702E4AB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5A656598" w14:textId="0E37E36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101,62</w:t>
            </w:r>
          </w:p>
        </w:tc>
      </w:tr>
      <w:tr w:rsidR="00150597" w:rsidRPr="00DC45A1" w14:paraId="30D46CD5" w14:textId="77777777" w:rsidTr="0096409F">
        <w:trPr>
          <w:trHeight w:val="7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07D91B" w14:textId="77777777" w:rsidR="00150597" w:rsidRPr="006E574D" w:rsidRDefault="00150597" w:rsidP="007F1019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lastRenderedPageBreak/>
              <w:t xml:space="preserve">Объем отгруженных товаров собственного производства, выполненных работ и услуг организациями – </w:t>
            </w:r>
            <w:r>
              <w:rPr>
                <w:sz w:val="20"/>
              </w:rPr>
              <w:t>д</w:t>
            </w:r>
            <w:r w:rsidRPr="006E574D">
              <w:rPr>
                <w:sz w:val="20"/>
              </w:rPr>
              <w:t>обыча полезных ископаемых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C20D6F8" w14:textId="2E3BBD61" w:rsidR="00150597" w:rsidRPr="006E574D" w:rsidRDefault="0096409F" w:rsidP="00CD0D1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150597" w:rsidRPr="006E574D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2E3D32B" w14:textId="7DC829C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511,31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3928E1D4" w14:textId="5597566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475,52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706C473F" w14:textId="44E4B9B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568,80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04F635CD" w14:textId="5EBE7D7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572,21</w:t>
            </w:r>
          </w:p>
        </w:tc>
        <w:tc>
          <w:tcPr>
            <w:tcW w:w="1117" w:type="dxa"/>
            <w:shd w:val="clear" w:color="000000" w:fill="FFFFFF"/>
            <w:noWrap/>
          </w:tcPr>
          <w:p w14:paraId="747A9AF6" w14:textId="33151B9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577,90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1E97D6FD" w14:textId="77D1A16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583,65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421F790F" w14:textId="2122BBA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590,62</w:t>
            </w:r>
          </w:p>
        </w:tc>
        <w:tc>
          <w:tcPr>
            <w:tcW w:w="1134" w:type="dxa"/>
            <w:shd w:val="clear" w:color="000000" w:fill="FFFFFF"/>
            <w:noWrap/>
          </w:tcPr>
          <w:p w14:paraId="4C74036C" w14:textId="26F733A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592,99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19B4314F" w14:textId="26F2D47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600,66</w:t>
            </w:r>
          </w:p>
        </w:tc>
      </w:tr>
      <w:tr w:rsidR="00150597" w:rsidRPr="00DC45A1" w14:paraId="489A4981" w14:textId="77777777" w:rsidTr="0096409F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14:paraId="605FE5A5" w14:textId="77777777" w:rsidR="00150597" w:rsidRPr="006E574D" w:rsidRDefault="00150597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shd w:val="clear" w:color="000000" w:fill="FFFFFF"/>
            <w:hideMark/>
          </w:tcPr>
          <w:p w14:paraId="59F9C29B" w14:textId="77777777" w:rsidR="00150597" w:rsidRPr="006E574D" w:rsidRDefault="00150597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DABA214" w14:textId="149ED50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122,64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1C75B714" w14:textId="4064244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91,09</w:t>
            </w:r>
          </w:p>
        </w:tc>
        <w:tc>
          <w:tcPr>
            <w:tcW w:w="1134" w:type="dxa"/>
            <w:shd w:val="clear" w:color="000000" w:fill="FFFFFF"/>
            <w:noWrap/>
          </w:tcPr>
          <w:p w14:paraId="6AFD3DA0" w14:textId="4CA2D52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320848" w14:textId="0A09CF9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6A746E06" w14:textId="58E77EF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ADBB0B" w14:textId="3FE3BEF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ED46D4" w14:textId="47005A9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2DE7A" w14:textId="55AB126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9DDAF48" w14:textId="43647C5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</w:tr>
      <w:tr w:rsidR="00150597" w:rsidRPr="00CD0D1E" w14:paraId="04CE0088" w14:textId="77777777" w:rsidTr="0096409F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6202A683" w14:textId="77777777" w:rsidR="00150597" w:rsidRPr="00CD0D1E" w:rsidRDefault="00150597" w:rsidP="00B462B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shd w:val="clear" w:color="000000" w:fill="FFFFFF"/>
            <w:hideMark/>
          </w:tcPr>
          <w:p w14:paraId="1ABAE8D4" w14:textId="77777777" w:rsidR="00150597" w:rsidRPr="00CD0D1E" w:rsidRDefault="00150597" w:rsidP="00B462BF">
            <w:pPr>
              <w:rPr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F82BC73" w14:textId="0D49543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5843A6E" w14:textId="5FA8F9C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C25FB5" w14:textId="4CA6F0A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110,45</w:t>
            </w:r>
          </w:p>
        </w:tc>
        <w:tc>
          <w:tcPr>
            <w:tcW w:w="1134" w:type="dxa"/>
            <w:shd w:val="clear" w:color="000000" w:fill="FFFFFF"/>
            <w:noWrap/>
          </w:tcPr>
          <w:p w14:paraId="27DE831D" w14:textId="7B9D45D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1E58B9A4" w14:textId="42E0CCA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D694B4" w14:textId="53140E0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F13AC35" w14:textId="28DA95F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C25FE6" w14:textId="2C0B70C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0BE5AA96" w14:textId="52B7517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101,70</w:t>
            </w:r>
          </w:p>
        </w:tc>
      </w:tr>
      <w:tr w:rsidR="00150597" w:rsidRPr="00CD0D1E" w14:paraId="1322A78C" w14:textId="77777777" w:rsidTr="0096409F">
        <w:trPr>
          <w:trHeight w:val="7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DF7122F" w14:textId="77777777" w:rsidR="00150597" w:rsidRPr="00CD0D1E" w:rsidRDefault="00150597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Обрабатывающие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81786E" w14:textId="6EC93113" w:rsidR="00150597" w:rsidRPr="00CD0D1E" w:rsidRDefault="0096409F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150597" w:rsidRPr="00CD0D1E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13F5E868" w14:textId="5F09F02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53 655,84</w:t>
            </w:r>
          </w:p>
        </w:tc>
        <w:tc>
          <w:tcPr>
            <w:tcW w:w="1134" w:type="dxa"/>
            <w:shd w:val="clear" w:color="000000" w:fill="FFFFFF"/>
          </w:tcPr>
          <w:p w14:paraId="5BE1AC74" w14:textId="559EB44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40 906,66</w:t>
            </w:r>
          </w:p>
        </w:tc>
        <w:tc>
          <w:tcPr>
            <w:tcW w:w="1134" w:type="dxa"/>
            <w:shd w:val="clear" w:color="000000" w:fill="FFFFFF"/>
          </w:tcPr>
          <w:p w14:paraId="7BA1D3B3" w14:textId="7956EFA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42 887,07</w:t>
            </w:r>
          </w:p>
        </w:tc>
        <w:tc>
          <w:tcPr>
            <w:tcW w:w="1134" w:type="dxa"/>
            <w:shd w:val="clear" w:color="000000" w:fill="FFFFFF"/>
          </w:tcPr>
          <w:p w14:paraId="0A437A02" w14:textId="11190EA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43 187,71</w:t>
            </w:r>
          </w:p>
        </w:tc>
        <w:tc>
          <w:tcPr>
            <w:tcW w:w="1117" w:type="dxa"/>
            <w:shd w:val="clear" w:color="000000" w:fill="FFFFFF"/>
          </w:tcPr>
          <w:p w14:paraId="59AC5B7E" w14:textId="7A0712A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43 446,14</w:t>
            </w:r>
          </w:p>
        </w:tc>
        <w:tc>
          <w:tcPr>
            <w:tcW w:w="1276" w:type="dxa"/>
            <w:shd w:val="clear" w:color="000000" w:fill="FFFFFF"/>
          </w:tcPr>
          <w:p w14:paraId="443ED687" w14:textId="7D38E45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43 490,54</w:t>
            </w:r>
          </w:p>
        </w:tc>
        <w:tc>
          <w:tcPr>
            <w:tcW w:w="1275" w:type="dxa"/>
            <w:shd w:val="clear" w:color="000000" w:fill="FFFFFF"/>
          </w:tcPr>
          <w:p w14:paraId="39B8C625" w14:textId="3D41339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44 666,81</w:t>
            </w:r>
          </w:p>
        </w:tc>
        <w:tc>
          <w:tcPr>
            <w:tcW w:w="1134" w:type="dxa"/>
            <w:shd w:val="clear" w:color="000000" w:fill="FFFFFF"/>
          </w:tcPr>
          <w:p w14:paraId="00964FC3" w14:textId="171B13B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45 014,18</w:t>
            </w:r>
          </w:p>
        </w:tc>
        <w:tc>
          <w:tcPr>
            <w:tcW w:w="1134" w:type="dxa"/>
            <w:shd w:val="clear" w:color="000000" w:fill="FFFFFF"/>
          </w:tcPr>
          <w:p w14:paraId="217EA8E9" w14:textId="3F146F3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46 595,96</w:t>
            </w:r>
          </w:p>
        </w:tc>
      </w:tr>
      <w:tr w:rsidR="00150597" w:rsidRPr="00CD0D1E" w14:paraId="4C5FE9AD" w14:textId="77777777" w:rsidTr="0096409F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826DFB" w14:textId="77777777" w:rsidR="00150597" w:rsidRPr="00CD0D1E" w:rsidRDefault="00150597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DC1F649" w14:textId="77777777" w:rsidR="00150597" w:rsidRPr="00CD0D1E" w:rsidRDefault="00150597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5122447" w14:textId="1987543B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153,85</w:t>
            </w:r>
          </w:p>
        </w:tc>
        <w:tc>
          <w:tcPr>
            <w:tcW w:w="1134" w:type="dxa"/>
            <w:shd w:val="clear" w:color="000000" w:fill="FFFFFF"/>
            <w:noWrap/>
          </w:tcPr>
          <w:p w14:paraId="24067A25" w14:textId="486A084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82,78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89E12" w14:textId="16563FE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104,53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3F24D259" w14:textId="59451F82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02A66C33" w14:textId="025B1870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1A3D0" w14:textId="583837E1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4640BF" w14:textId="32B956C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2EDC98" w14:textId="2794A189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1D17AC7" w14:textId="5320D30F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</w:tr>
      <w:tr w:rsidR="00150597" w:rsidRPr="00CD0D1E" w14:paraId="6407054C" w14:textId="77777777" w:rsidTr="0096409F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6947355" w14:textId="77777777" w:rsidR="00150597" w:rsidRPr="00CD0D1E" w:rsidRDefault="00150597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819436B" w14:textId="77777777" w:rsidR="00150597" w:rsidRPr="00CD0D1E" w:rsidRDefault="00150597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C3C3AE8" w14:textId="19723898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135,80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ACCAB9" w14:textId="52F2F3E7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E9D906" w14:textId="5250E91D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78F65" w14:textId="33100703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34851C30" w14:textId="0D781DDC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71973912" w14:textId="291A18B5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51756D5C" w14:textId="556A0D34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F14C26" w14:textId="149235EE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64030C98" w14:textId="4F968B2A" w:rsidR="00150597" w:rsidRPr="0096409F" w:rsidRDefault="00150597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103,80</w:t>
            </w:r>
          </w:p>
        </w:tc>
      </w:tr>
      <w:tr w:rsidR="0032778D" w:rsidRPr="00CD0D1E" w14:paraId="627CBC08" w14:textId="77777777" w:rsidTr="0096409F">
        <w:trPr>
          <w:trHeight w:val="9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C632BE4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10: Производство пищевых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97D0A1" w14:textId="5AE01193" w:rsidR="0032778D" w:rsidRPr="00CD0D1E" w:rsidRDefault="0096409F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32778D"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722B5B45" w14:textId="5FAD0780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5 831,58</w:t>
            </w:r>
          </w:p>
        </w:tc>
        <w:tc>
          <w:tcPr>
            <w:tcW w:w="1134" w:type="dxa"/>
            <w:shd w:val="clear" w:color="000000" w:fill="FFFFFF"/>
          </w:tcPr>
          <w:p w14:paraId="04595B68" w14:textId="0C05AF1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6 075,04</w:t>
            </w:r>
          </w:p>
        </w:tc>
        <w:tc>
          <w:tcPr>
            <w:tcW w:w="1134" w:type="dxa"/>
            <w:shd w:val="clear" w:color="000000" w:fill="FFFFFF"/>
          </w:tcPr>
          <w:p w14:paraId="731469A3" w14:textId="5119D26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6 227,06</w:t>
            </w:r>
          </w:p>
        </w:tc>
        <w:tc>
          <w:tcPr>
            <w:tcW w:w="1134" w:type="dxa"/>
            <w:shd w:val="clear" w:color="000000" w:fill="FFFFFF"/>
          </w:tcPr>
          <w:p w14:paraId="71258FA4" w14:textId="66AA82B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6 339,55</w:t>
            </w:r>
          </w:p>
        </w:tc>
        <w:tc>
          <w:tcPr>
            <w:tcW w:w="1117" w:type="dxa"/>
            <w:shd w:val="clear" w:color="000000" w:fill="FFFFFF"/>
          </w:tcPr>
          <w:p w14:paraId="4904897A" w14:textId="3665FF5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6 383,67</w:t>
            </w:r>
          </w:p>
        </w:tc>
        <w:tc>
          <w:tcPr>
            <w:tcW w:w="1276" w:type="dxa"/>
            <w:shd w:val="clear" w:color="000000" w:fill="FFFFFF"/>
          </w:tcPr>
          <w:p w14:paraId="4E1AF3BF" w14:textId="0200E04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6 466,95</w:t>
            </w:r>
          </w:p>
        </w:tc>
        <w:tc>
          <w:tcPr>
            <w:tcW w:w="1275" w:type="dxa"/>
            <w:shd w:val="clear" w:color="000000" w:fill="FFFFFF"/>
          </w:tcPr>
          <w:p w14:paraId="7B05CBD6" w14:textId="76A7F3E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6 537,74</w:t>
            </w:r>
          </w:p>
        </w:tc>
        <w:tc>
          <w:tcPr>
            <w:tcW w:w="1134" w:type="dxa"/>
            <w:shd w:val="clear" w:color="000000" w:fill="FFFFFF"/>
          </w:tcPr>
          <w:p w14:paraId="2869CEB3" w14:textId="2445D4E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6 648,51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7E2B698A" w14:textId="26052118" w:rsidR="0032778D" w:rsidRPr="0096409F" w:rsidRDefault="0032778D" w:rsidP="0096409F">
            <w:pPr>
              <w:jc w:val="center"/>
              <w:rPr>
                <w:sz w:val="20"/>
                <w:lang w:val="en-US"/>
              </w:rPr>
            </w:pPr>
            <w:r w:rsidRPr="0096409F">
              <w:rPr>
                <w:sz w:val="20"/>
              </w:rPr>
              <w:t>6 761,12</w:t>
            </w:r>
          </w:p>
        </w:tc>
      </w:tr>
      <w:tr w:rsidR="0032778D" w:rsidRPr="00CD0D1E" w14:paraId="5E1D2E36" w14:textId="77777777" w:rsidTr="0096409F">
        <w:trPr>
          <w:trHeight w:val="25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6466422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57C5567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7DE51D37" w14:textId="236E727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144,06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599ECE26" w14:textId="149F719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98,46</w:t>
            </w:r>
          </w:p>
        </w:tc>
        <w:tc>
          <w:tcPr>
            <w:tcW w:w="1134" w:type="dxa"/>
            <w:shd w:val="clear" w:color="000000" w:fill="FFFFFF"/>
          </w:tcPr>
          <w:p w14:paraId="3C577BB8" w14:textId="7A9F834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</w:tcPr>
          <w:p w14:paraId="03321B9D" w14:textId="5545223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101,30</w:t>
            </w:r>
          </w:p>
        </w:tc>
        <w:tc>
          <w:tcPr>
            <w:tcW w:w="1117" w:type="dxa"/>
            <w:shd w:val="clear" w:color="auto" w:fill="auto"/>
          </w:tcPr>
          <w:p w14:paraId="3459FA60" w14:textId="666655C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101,50</w:t>
            </w:r>
          </w:p>
        </w:tc>
        <w:tc>
          <w:tcPr>
            <w:tcW w:w="1276" w:type="dxa"/>
            <w:shd w:val="clear" w:color="auto" w:fill="auto"/>
          </w:tcPr>
          <w:p w14:paraId="7AE71262" w14:textId="0EE5E01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275" w:type="dxa"/>
            <w:shd w:val="clear" w:color="000000" w:fill="FFFFFF"/>
          </w:tcPr>
          <w:p w14:paraId="0DB944D2" w14:textId="4CB2D9D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</w:tcPr>
          <w:p w14:paraId="1791F2A6" w14:textId="7E99813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69349" w14:textId="77C462B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100,60</w:t>
            </w:r>
          </w:p>
        </w:tc>
      </w:tr>
      <w:tr w:rsidR="0032778D" w:rsidRPr="00CD0D1E" w14:paraId="74D80DE1" w14:textId="77777777" w:rsidTr="0096409F">
        <w:trPr>
          <w:trHeight w:val="4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082AD87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47DAB3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F9DE9E1" w14:textId="1EC7BE1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124,90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224950" w14:textId="5A52039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105,80</w:t>
            </w:r>
          </w:p>
        </w:tc>
        <w:tc>
          <w:tcPr>
            <w:tcW w:w="1134" w:type="dxa"/>
            <w:shd w:val="clear" w:color="000000" w:fill="FFFFFF"/>
          </w:tcPr>
          <w:p w14:paraId="76633D2E" w14:textId="64E65CE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582EF39D" w14:textId="5ADE120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1C44A913" w14:textId="5709D6A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11170BFB" w14:textId="03A79CE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101,20</w:t>
            </w:r>
          </w:p>
        </w:tc>
        <w:tc>
          <w:tcPr>
            <w:tcW w:w="1275" w:type="dxa"/>
            <w:shd w:val="clear" w:color="000000" w:fill="FFFFFF"/>
          </w:tcPr>
          <w:p w14:paraId="3C335A00" w14:textId="2DE264F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101,50</w:t>
            </w:r>
          </w:p>
        </w:tc>
        <w:tc>
          <w:tcPr>
            <w:tcW w:w="1134" w:type="dxa"/>
            <w:shd w:val="clear" w:color="000000" w:fill="FFFFFF"/>
          </w:tcPr>
          <w:p w14:paraId="19108639" w14:textId="521FED5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F9F27A" w14:textId="4B97FEA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102,80</w:t>
            </w:r>
          </w:p>
        </w:tc>
      </w:tr>
      <w:tr w:rsidR="0032778D" w:rsidRPr="00CD0D1E" w14:paraId="0A2C1A7C" w14:textId="77777777" w:rsidTr="0096409F">
        <w:trPr>
          <w:trHeight w:val="8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F996F98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11 Производство напитков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C5AE1A0" w14:textId="1DF4E068" w:rsidR="0032778D" w:rsidRPr="00CD0D1E" w:rsidRDefault="0096409F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32778D"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258E94F0" w14:textId="4B3A923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4 130,56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69F47E8C" w14:textId="69F93C1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4 759,16</w:t>
            </w:r>
          </w:p>
        </w:tc>
        <w:tc>
          <w:tcPr>
            <w:tcW w:w="1134" w:type="dxa"/>
            <w:shd w:val="clear" w:color="000000" w:fill="FFFFFF"/>
          </w:tcPr>
          <w:p w14:paraId="63A7A603" w14:textId="53BFF94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4 864,43</w:t>
            </w:r>
          </w:p>
        </w:tc>
        <w:tc>
          <w:tcPr>
            <w:tcW w:w="1134" w:type="dxa"/>
            <w:shd w:val="clear" w:color="000000" w:fill="FFFFFF"/>
          </w:tcPr>
          <w:p w14:paraId="3198A32C" w14:textId="4C9B793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4 888,77</w:t>
            </w:r>
          </w:p>
        </w:tc>
        <w:tc>
          <w:tcPr>
            <w:tcW w:w="1117" w:type="dxa"/>
            <w:shd w:val="clear" w:color="000000" w:fill="FFFFFF"/>
          </w:tcPr>
          <w:p w14:paraId="47B89FE8" w14:textId="378CCAE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4 937,64</w:t>
            </w:r>
          </w:p>
        </w:tc>
        <w:tc>
          <w:tcPr>
            <w:tcW w:w="1276" w:type="dxa"/>
            <w:shd w:val="clear" w:color="000000" w:fill="FFFFFF"/>
          </w:tcPr>
          <w:p w14:paraId="10DB67B8" w14:textId="6BE466E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4 918,15</w:t>
            </w:r>
          </w:p>
        </w:tc>
        <w:tc>
          <w:tcPr>
            <w:tcW w:w="1275" w:type="dxa"/>
            <w:shd w:val="clear" w:color="000000" w:fill="FFFFFF"/>
          </w:tcPr>
          <w:p w14:paraId="4C26A88D" w14:textId="623C00E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5 021,91</w:t>
            </w:r>
          </w:p>
        </w:tc>
        <w:tc>
          <w:tcPr>
            <w:tcW w:w="1134" w:type="dxa"/>
            <w:shd w:val="clear" w:color="000000" w:fill="FFFFFF"/>
          </w:tcPr>
          <w:p w14:paraId="021D1799" w14:textId="7EA246B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4 952,63</w:t>
            </w:r>
          </w:p>
        </w:tc>
        <w:tc>
          <w:tcPr>
            <w:tcW w:w="1134" w:type="dxa"/>
            <w:shd w:val="clear" w:color="000000" w:fill="FFFFFF"/>
            <w:noWrap/>
          </w:tcPr>
          <w:p w14:paraId="311EEB0D" w14:textId="1613CF2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5 112,63</w:t>
            </w:r>
          </w:p>
        </w:tc>
      </w:tr>
      <w:tr w:rsidR="0032778D" w:rsidRPr="00CD0D1E" w14:paraId="6563C037" w14:textId="77777777" w:rsidTr="0096409F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00B979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BD83A2A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13C239F" w14:textId="2FDD9D8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117,23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F2D60" w14:textId="0F87BDB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102,14</w:t>
            </w:r>
          </w:p>
        </w:tc>
        <w:tc>
          <w:tcPr>
            <w:tcW w:w="1134" w:type="dxa"/>
            <w:shd w:val="clear" w:color="000000" w:fill="FFFFFF"/>
          </w:tcPr>
          <w:p w14:paraId="5BECB8EE" w14:textId="73319D0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</w:tcPr>
          <w:p w14:paraId="237F6DFC" w14:textId="1AE5E2C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117" w:type="dxa"/>
            <w:shd w:val="clear" w:color="000000" w:fill="FFFFFF"/>
          </w:tcPr>
          <w:p w14:paraId="6AAB291F" w14:textId="33A0AE3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</w:tcPr>
          <w:p w14:paraId="43557C87" w14:textId="39194AF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275" w:type="dxa"/>
            <w:shd w:val="clear" w:color="000000" w:fill="FFFFFF"/>
          </w:tcPr>
          <w:p w14:paraId="419720F5" w14:textId="076E865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100,60</w:t>
            </w:r>
          </w:p>
        </w:tc>
        <w:tc>
          <w:tcPr>
            <w:tcW w:w="1134" w:type="dxa"/>
            <w:shd w:val="clear" w:color="000000" w:fill="FFFFFF"/>
          </w:tcPr>
          <w:p w14:paraId="5DD82FA5" w14:textId="0D2CB26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A8A236" w14:textId="39BDF71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</w:tr>
      <w:tr w:rsidR="0032778D" w:rsidRPr="00CD0D1E" w14:paraId="51A6B687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ED1EC93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66DA124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6CB9E79" w14:textId="2AFA656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color w:val="000000"/>
                <w:sz w:val="20"/>
              </w:rPr>
              <w:t>116,00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8B4ADE" w14:textId="3282342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112,80</w:t>
            </w:r>
          </w:p>
        </w:tc>
        <w:tc>
          <w:tcPr>
            <w:tcW w:w="1134" w:type="dxa"/>
            <w:shd w:val="clear" w:color="000000" w:fill="FFFFFF"/>
          </w:tcPr>
          <w:p w14:paraId="16C4085C" w14:textId="27BD9CB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</w:tcPr>
          <w:p w14:paraId="79815F80" w14:textId="6EE63CE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</w:tcPr>
          <w:p w14:paraId="7339A689" w14:textId="06DC010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05B6CB7C" w14:textId="080EBA1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</w:tcPr>
          <w:p w14:paraId="50A9154F" w14:textId="637DA54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101,10</w:t>
            </w:r>
          </w:p>
        </w:tc>
        <w:tc>
          <w:tcPr>
            <w:tcW w:w="1134" w:type="dxa"/>
            <w:shd w:val="clear" w:color="000000" w:fill="FFFFFF"/>
          </w:tcPr>
          <w:p w14:paraId="01A3598F" w14:textId="14FF475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AF7EF7" w14:textId="4B36209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101,30</w:t>
            </w:r>
          </w:p>
        </w:tc>
      </w:tr>
      <w:tr w:rsidR="0032778D" w:rsidRPr="00CD0D1E" w14:paraId="107250FF" w14:textId="77777777" w:rsidTr="0096409F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3B53489" w14:textId="4B4FE29E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14 Производство одежды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9AD16ED" w14:textId="197790E1" w:rsidR="0032778D" w:rsidRPr="00CD0D1E" w:rsidRDefault="0096409F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32778D"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605573E9" w14:textId="04A1B81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9,26</w:t>
            </w:r>
          </w:p>
        </w:tc>
        <w:tc>
          <w:tcPr>
            <w:tcW w:w="1134" w:type="dxa"/>
            <w:shd w:val="clear" w:color="000000" w:fill="FFFFFF"/>
            <w:noWrap/>
          </w:tcPr>
          <w:p w14:paraId="494CAE7A" w14:textId="22152BB0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16,01</w:t>
            </w:r>
          </w:p>
        </w:tc>
        <w:tc>
          <w:tcPr>
            <w:tcW w:w="1134" w:type="dxa"/>
            <w:shd w:val="clear" w:color="000000" w:fill="FFFFFF"/>
          </w:tcPr>
          <w:p w14:paraId="1DCE4953" w14:textId="3EEB6DC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14,35</w:t>
            </w:r>
          </w:p>
        </w:tc>
        <w:tc>
          <w:tcPr>
            <w:tcW w:w="1134" w:type="dxa"/>
            <w:shd w:val="clear" w:color="000000" w:fill="FFFFFF"/>
          </w:tcPr>
          <w:p w14:paraId="0DDFC82D" w14:textId="37EA516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14,39</w:t>
            </w:r>
          </w:p>
        </w:tc>
        <w:tc>
          <w:tcPr>
            <w:tcW w:w="1117" w:type="dxa"/>
            <w:shd w:val="clear" w:color="000000" w:fill="FFFFFF"/>
          </w:tcPr>
          <w:p w14:paraId="5D0F23B6" w14:textId="17932A4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14,49</w:t>
            </w:r>
          </w:p>
        </w:tc>
        <w:tc>
          <w:tcPr>
            <w:tcW w:w="1276" w:type="dxa"/>
            <w:shd w:val="clear" w:color="000000" w:fill="FFFFFF"/>
          </w:tcPr>
          <w:p w14:paraId="28D9F441" w14:textId="4D814F5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14,45</w:t>
            </w:r>
          </w:p>
        </w:tc>
        <w:tc>
          <w:tcPr>
            <w:tcW w:w="1275" w:type="dxa"/>
            <w:shd w:val="clear" w:color="000000" w:fill="FFFFFF"/>
          </w:tcPr>
          <w:p w14:paraId="4C7C341C" w14:textId="0751D2D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14,65</w:t>
            </w:r>
          </w:p>
        </w:tc>
        <w:tc>
          <w:tcPr>
            <w:tcW w:w="1134" w:type="dxa"/>
            <w:shd w:val="clear" w:color="000000" w:fill="FFFFFF"/>
          </w:tcPr>
          <w:p w14:paraId="53E7EF7C" w14:textId="558AD1D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DB55AC" w14:textId="38E131F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14,83</w:t>
            </w:r>
          </w:p>
        </w:tc>
      </w:tr>
      <w:tr w:rsidR="0032778D" w:rsidRPr="00CD0D1E" w14:paraId="648518B3" w14:textId="77777777" w:rsidTr="0096409F">
        <w:trPr>
          <w:trHeight w:val="26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C9A123E" w14:textId="7B990EF4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DBA9291" w14:textId="39DF996E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9958770" w14:textId="6BD3FEE0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0879A776" w14:textId="12471D9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136,93</w:t>
            </w:r>
          </w:p>
        </w:tc>
        <w:tc>
          <w:tcPr>
            <w:tcW w:w="1134" w:type="dxa"/>
            <w:shd w:val="clear" w:color="000000" w:fill="FFFFFF"/>
          </w:tcPr>
          <w:p w14:paraId="3E1A1031" w14:textId="5F30F68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87,60</w:t>
            </w:r>
          </w:p>
        </w:tc>
        <w:tc>
          <w:tcPr>
            <w:tcW w:w="1134" w:type="dxa"/>
            <w:shd w:val="clear" w:color="000000" w:fill="FFFFFF"/>
          </w:tcPr>
          <w:p w14:paraId="08EBF5BB" w14:textId="3A17CAA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99,80</w:t>
            </w:r>
          </w:p>
        </w:tc>
        <w:tc>
          <w:tcPr>
            <w:tcW w:w="1117" w:type="dxa"/>
            <w:shd w:val="clear" w:color="000000" w:fill="FFFFFF"/>
          </w:tcPr>
          <w:p w14:paraId="5F3EB6D0" w14:textId="5FF0F26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276" w:type="dxa"/>
            <w:shd w:val="clear" w:color="000000" w:fill="FFFFFF"/>
          </w:tcPr>
          <w:p w14:paraId="03F82607" w14:textId="01C2828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99,90</w:t>
            </w:r>
          </w:p>
        </w:tc>
        <w:tc>
          <w:tcPr>
            <w:tcW w:w="1275" w:type="dxa"/>
            <w:shd w:val="clear" w:color="000000" w:fill="FFFFFF"/>
          </w:tcPr>
          <w:p w14:paraId="61D79390" w14:textId="5FF5B40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2644DDEC" w14:textId="1E5BCE7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025BB6" w14:textId="4A892F3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100,20</w:t>
            </w:r>
          </w:p>
        </w:tc>
      </w:tr>
      <w:tr w:rsidR="0032778D" w:rsidRPr="00CD0D1E" w14:paraId="660FFDA8" w14:textId="77777777" w:rsidTr="0096409F">
        <w:trPr>
          <w:trHeight w:val="282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1118515" w14:textId="6F2B457C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782B72B5" w14:textId="6A1589B3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5DC822A" w14:textId="7BBDD7D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A5B33" w14:textId="4FE277D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126,30</w:t>
            </w:r>
          </w:p>
        </w:tc>
        <w:tc>
          <w:tcPr>
            <w:tcW w:w="1134" w:type="dxa"/>
            <w:shd w:val="clear" w:color="000000" w:fill="FFFFFF"/>
          </w:tcPr>
          <w:p w14:paraId="5C099A7A" w14:textId="7DAFED4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</w:tcPr>
          <w:p w14:paraId="77782A2F" w14:textId="6A90EAF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57F7548B" w14:textId="090EF04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</w:tcPr>
          <w:p w14:paraId="467341EC" w14:textId="32B31E6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275" w:type="dxa"/>
            <w:shd w:val="clear" w:color="000000" w:fill="FFFFFF"/>
          </w:tcPr>
          <w:p w14:paraId="4EB4C404" w14:textId="1BEF189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</w:tcPr>
          <w:p w14:paraId="07D099A9" w14:textId="1F2FA56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8A39174" w14:textId="6A55F43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101,00</w:t>
            </w:r>
          </w:p>
        </w:tc>
      </w:tr>
      <w:tr w:rsidR="0032778D" w:rsidRPr="00CD0D1E" w14:paraId="00353893" w14:textId="77777777" w:rsidTr="0096409F">
        <w:trPr>
          <w:trHeight w:val="7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22D31D7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16 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DDCC5D" w14:textId="14B04B63" w:rsidR="0032778D" w:rsidRPr="00CD0D1E" w:rsidRDefault="0096409F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32778D"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69F5DBA8" w14:textId="182CE77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22 862,96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17F8AE00" w14:textId="6F5FBE7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13 406,55</w:t>
            </w:r>
          </w:p>
        </w:tc>
        <w:tc>
          <w:tcPr>
            <w:tcW w:w="1134" w:type="dxa"/>
            <w:shd w:val="clear" w:color="000000" w:fill="FFFFFF"/>
          </w:tcPr>
          <w:p w14:paraId="3A37F40B" w14:textId="6528B62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13 298,17</w:t>
            </w:r>
          </w:p>
        </w:tc>
        <w:tc>
          <w:tcPr>
            <w:tcW w:w="1134" w:type="dxa"/>
            <w:shd w:val="clear" w:color="000000" w:fill="FFFFFF"/>
          </w:tcPr>
          <w:p w14:paraId="0F9A0CC3" w14:textId="7CF1CA6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13 417,96</w:t>
            </w:r>
          </w:p>
        </w:tc>
        <w:tc>
          <w:tcPr>
            <w:tcW w:w="1117" w:type="dxa"/>
            <w:shd w:val="clear" w:color="000000" w:fill="FFFFFF"/>
          </w:tcPr>
          <w:p w14:paraId="23E84240" w14:textId="65F691E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13 551,63</w:t>
            </w:r>
          </w:p>
        </w:tc>
        <w:tc>
          <w:tcPr>
            <w:tcW w:w="1276" w:type="dxa"/>
            <w:shd w:val="clear" w:color="000000" w:fill="FFFFFF"/>
          </w:tcPr>
          <w:p w14:paraId="20424793" w14:textId="6EFC18F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13 823,51</w:t>
            </w:r>
          </w:p>
        </w:tc>
        <w:tc>
          <w:tcPr>
            <w:tcW w:w="1275" w:type="dxa"/>
            <w:shd w:val="clear" w:color="000000" w:fill="FFFFFF"/>
          </w:tcPr>
          <w:p w14:paraId="29C0A054" w14:textId="7F77CC2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14 168,04</w:t>
            </w:r>
          </w:p>
        </w:tc>
        <w:tc>
          <w:tcPr>
            <w:tcW w:w="1134" w:type="dxa"/>
            <w:shd w:val="clear" w:color="000000" w:fill="FFFFFF"/>
          </w:tcPr>
          <w:p w14:paraId="5DD38CC2" w14:textId="2398D88B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14 099,98</w:t>
            </w:r>
          </w:p>
        </w:tc>
        <w:tc>
          <w:tcPr>
            <w:tcW w:w="1134" w:type="dxa"/>
            <w:shd w:val="clear" w:color="000000" w:fill="FFFFFF"/>
            <w:noWrap/>
          </w:tcPr>
          <w:p w14:paraId="17CBCAF1" w14:textId="642E564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14 523,18</w:t>
            </w:r>
          </w:p>
        </w:tc>
      </w:tr>
      <w:tr w:rsidR="0032778D" w:rsidRPr="00CD0D1E" w14:paraId="58E5DD01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4C81BA6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BD96447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DE8F01C" w14:textId="5842CAC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118,75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2C5038F1" w14:textId="26DCD8C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66,71</w:t>
            </w:r>
          </w:p>
        </w:tc>
        <w:tc>
          <w:tcPr>
            <w:tcW w:w="1134" w:type="dxa"/>
            <w:shd w:val="clear" w:color="000000" w:fill="FFFFFF"/>
          </w:tcPr>
          <w:p w14:paraId="1CA53611" w14:textId="7390B1F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98,60</w:t>
            </w:r>
          </w:p>
        </w:tc>
        <w:tc>
          <w:tcPr>
            <w:tcW w:w="1134" w:type="dxa"/>
            <w:shd w:val="clear" w:color="000000" w:fill="FFFFFF"/>
          </w:tcPr>
          <w:p w14:paraId="0917ECB7" w14:textId="24220F7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</w:tcPr>
          <w:p w14:paraId="75E0E758" w14:textId="3E18B7F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</w:tcPr>
          <w:p w14:paraId="50180404" w14:textId="0D18140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101,40</w:t>
            </w:r>
          </w:p>
        </w:tc>
        <w:tc>
          <w:tcPr>
            <w:tcW w:w="1275" w:type="dxa"/>
            <w:shd w:val="clear" w:color="000000" w:fill="FFFFFF"/>
          </w:tcPr>
          <w:p w14:paraId="445F00C5" w14:textId="20FCA1D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101,80</w:t>
            </w:r>
          </w:p>
        </w:tc>
        <w:tc>
          <w:tcPr>
            <w:tcW w:w="1134" w:type="dxa"/>
            <w:shd w:val="clear" w:color="000000" w:fill="FFFFFF"/>
          </w:tcPr>
          <w:p w14:paraId="0BAD4DF3" w14:textId="59D12FF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942897" w14:textId="1A0AADD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</w:tr>
      <w:tr w:rsidR="0032778D" w:rsidRPr="00CD0D1E" w14:paraId="53CD6036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55C5964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DE05A1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A8AC315" w14:textId="6E5F742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6AF56B" w14:textId="4BEC7B9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87,90</w:t>
            </w:r>
          </w:p>
        </w:tc>
        <w:tc>
          <w:tcPr>
            <w:tcW w:w="1134" w:type="dxa"/>
            <w:shd w:val="clear" w:color="000000" w:fill="FFFFFF"/>
          </w:tcPr>
          <w:p w14:paraId="5A55B5DA" w14:textId="205AE164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100,60</w:t>
            </w:r>
          </w:p>
        </w:tc>
        <w:tc>
          <w:tcPr>
            <w:tcW w:w="1134" w:type="dxa"/>
            <w:shd w:val="clear" w:color="000000" w:fill="FFFFFF"/>
          </w:tcPr>
          <w:p w14:paraId="252E5DF0" w14:textId="71272FE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</w:tcPr>
          <w:p w14:paraId="7ED68FAF" w14:textId="0174889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101,50</w:t>
            </w:r>
          </w:p>
        </w:tc>
        <w:tc>
          <w:tcPr>
            <w:tcW w:w="1276" w:type="dxa"/>
            <w:shd w:val="clear" w:color="000000" w:fill="FFFFFF"/>
          </w:tcPr>
          <w:p w14:paraId="08532211" w14:textId="58A18DD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101,60</w:t>
            </w:r>
          </w:p>
        </w:tc>
        <w:tc>
          <w:tcPr>
            <w:tcW w:w="1275" w:type="dxa"/>
            <w:shd w:val="clear" w:color="000000" w:fill="FFFFFF"/>
          </w:tcPr>
          <w:p w14:paraId="784E9275" w14:textId="1EFD2F0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102,70</w:t>
            </w:r>
          </w:p>
        </w:tc>
        <w:tc>
          <w:tcPr>
            <w:tcW w:w="1134" w:type="dxa"/>
            <w:shd w:val="clear" w:color="000000" w:fill="FFFFFF"/>
          </w:tcPr>
          <w:p w14:paraId="795579C0" w14:textId="2C565A1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2CC6A4" w14:textId="6D30B85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102,20</w:t>
            </w:r>
          </w:p>
        </w:tc>
      </w:tr>
      <w:tr w:rsidR="0032778D" w:rsidRPr="008471B9" w14:paraId="5EDFBE83" w14:textId="77777777" w:rsidTr="0096409F">
        <w:trPr>
          <w:trHeight w:val="11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8F0E145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17 Производство бумаги и бумажных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FECBE4" w14:textId="652489E2" w:rsidR="0032778D" w:rsidRPr="00CD0D1E" w:rsidRDefault="0096409F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32778D"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8E0A9AB" w14:textId="0DE569A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3,33</w:t>
            </w:r>
          </w:p>
        </w:tc>
        <w:tc>
          <w:tcPr>
            <w:tcW w:w="1134" w:type="dxa"/>
            <w:shd w:val="clear" w:color="000000" w:fill="FFFFFF"/>
          </w:tcPr>
          <w:p w14:paraId="7DD9D5AA" w14:textId="25BB76B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3,86</w:t>
            </w:r>
          </w:p>
        </w:tc>
        <w:tc>
          <w:tcPr>
            <w:tcW w:w="1134" w:type="dxa"/>
            <w:shd w:val="clear" w:color="000000" w:fill="FFFFFF"/>
          </w:tcPr>
          <w:p w14:paraId="28E6E514" w14:textId="75043562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4,91</w:t>
            </w:r>
          </w:p>
        </w:tc>
        <w:tc>
          <w:tcPr>
            <w:tcW w:w="1134" w:type="dxa"/>
            <w:shd w:val="clear" w:color="000000" w:fill="FFFFFF"/>
          </w:tcPr>
          <w:p w14:paraId="3CEEEFBB" w14:textId="158C0D35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4,96</w:t>
            </w:r>
          </w:p>
        </w:tc>
        <w:tc>
          <w:tcPr>
            <w:tcW w:w="1117" w:type="dxa"/>
            <w:shd w:val="clear" w:color="000000" w:fill="FFFFFF"/>
          </w:tcPr>
          <w:p w14:paraId="356FAD01" w14:textId="043F4FB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4,97</w:t>
            </w:r>
          </w:p>
        </w:tc>
        <w:tc>
          <w:tcPr>
            <w:tcW w:w="1276" w:type="dxa"/>
            <w:shd w:val="clear" w:color="000000" w:fill="FFFFFF"/>
          </w:tcPr>
          <w:p w14:paraId="184CD190" w14:textId="1718808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5,11</w:t>
            </w:r>
          </w:p>
        </w:tc>
        <w:tc>
          <w:tcPr>
            <w:tcW w:w="1275" w:type="dxa"/>
            <w:shd w:val="clear" w:color="000000" w:fill="FFFFFF"/>
          </w:tcPr>
          <w:p w14:paraId="56103EC1" w14:textId="1A0C7B1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5,14</w:t>
            </w:r>
          </w:p>
        </w:tc>
        <w:tc>
          <w:tcPr>
            <w:tcW w:w="1134" w:type="dxa"/>
            <w:shd w:val="clear" w:color="000000" w:fill="FFFFFF"/>
          </w:tcPr>
          <w:p w14:paraId="484449DB" w14:textId="30D98AB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7ED224EE" w14:textId="07A18D3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5,45</w:t>
            </w:r>
          </w:p>
        </w:tc>
      </w:tr>
      <w:tr w:rsidR="0032778D" w:rsidRPr="008471B9" w14:paraId="54AA00D5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89C91C3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90CE71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34C8E69" w14:textId="227F767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8,88</w:t>
            </w:r>
          </w:p>
        </w:tc>
        <w:tc>
          <w:tcPr>
            <w:tcW w:w="1134" w:type="dxa"/>
            <w:shd w:val="clear" w:color="000000" w:fill="FFFFFF"/>
            <w:noWrap/>
          </w:tcPr>
          <w:p w14:paraId="2AFFFEF4" w14:textId="36D208BD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112,07</w:t>
            </w:r>
          </w:p>
        </w:tc>
        <w:tc>
          <w:tcPr>
            <w:tcW w:w="1134" w:type="dxa"/>
            <w:shd w:val="clear" w:color="000000" w:fill="FFFFFF"/>
          </w:tcPr>
          <w:p w14:paraId="39E4A1F2" w14:textId="26D5168A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120,20</w:t>
            </w:r>
          </w:p>
        </w:tc>
        <w:tc>
          <w:tcPr>
            <w:tcW w:w="1134" w:type="dxa"/>
            <w:shd w:val="clear" w:color="000000" w:fill="FFFFFF"/>
          </w:tcPr>
          <w:p w14:paraId="1325A073" w14:textId="249B254F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258925F5" w14:textId="7E71D2C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100,90</w:t>
            </w:r>
          </w:p>
        </w:tc>
        <w:tc>
          <w:tcPr>
            <w:tcW w:w="1276" w:type="dxa"/>
            <w:shd w:val="clear" w:color="000000" w:fill="FFFFFF"/>
          </w:tcPr>
          <w:p w14:paraId="1981FB1A" w14:textId="5F3170E6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101,90</w:t>
            </w:r>
          </w:p>
        </w:tc>
        <w:tc>
          <w:tcPr>
            <w:tcW w:w="1275" w:type="dxa"/>
            <w:shd w:val="clear" w:color="000000" w:fill="FFFFFF"/>
          </w:tcPr>
          <w:p w14:paraId="2A8AD8C8" w14:textId="5140356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2BAB3D4F" w14:textId="0BBFD660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BD291" w14:textId="7CB2DF4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103,60</w:t>
            </w:r>
          </w:p>
        </w:tc>
      </w:tr>
      <w:tr w:rsidR="0032778D" w:rsidRPr="008471B9" w14:paraId="43864079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8EEC465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F12871" w14:textId="77777777" w:rsidR="0032778D" w:rsidRPr="00CD0D1E" w:rsidRDefault="0032778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0A9310C" w14:textId="68415D2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98,00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CB6376" w14:textId="3CF8CB71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</w:tcPr>
          <w:p w14:paraId="46B3985C" w14:textId="6411FA0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105,90</w:t>
            </w:r>
          </w:p>
        </w:tc>
        <w:tc>
          <w:tcPr>
            <w:tcW w:w="1134" w:type="dxa"/>
            <w:shd w:val="clear" w:color="000000" w:fill="FFFFFF"/>
          </w:tcPr>
          <w:p w14:paraId="72E8C9E0" w14:textId="7E6B9823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67958903" w14:textId="4035616E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</w:tcPr>
          <w:p w14:paraId="6EB634FE" w14:textId="7DC46477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101,00</w:t>
            </w:r>
          </w:p>
        </w:tc>
        <w:tc>
          <w:tcPr>
            <w:tcW w:w="1275" w:type="dxa"/>
            <w:shd w:val="clear" w:color="000000" w:fill="FFFFFF"/>
          </w:tcPr>
          <w:p w14:paraId="5F1BEC9B" w14:textId="5E7A4129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</w:tcPr>
          <w:p w14:paraId="4D50EBB9" w14:textId="3474EDAC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6FE3E3" w14:textId="099CF758" w:rsidR="0032778D" w:rsidRPr="0096409F" w:rsidRDefault="0032778D" w:rsidP="0096409F">
            <w:pPr>
              <w:jc w:val="center"/>
              <w:rPr>
                <w:sz w:val="20"/>
              </w:rPr>
            </w:pPr>
            <w:r w:rsidRPr="0096409F">
              <w:rPr>
                <w:sz w:val="20"/>
              </w:rPr>
              <w:t>102,20</w:t>
            </w:r>
          </w:p>
        </w:tc>
      </w:tr>
      <w:tr w:rsidR="0032778D" w:rsidRPr="00CD0D1E" w14:paraId="5D885284" w14:textId="77777777" w:rsidTr="0096409F">
        <w:trPr>
          <w:trHeight w:val="10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06446F7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20 Производство химических веществ и химических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2031F82" w14:textId="09A59BFC" w:rsidR="0032778D" w:rsidRPr="00CD0D1E" w:rsidRDefault="0096409F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32778D" w:rsidRPr="00CD0D1E">
              <w:rPr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7CDCBDC0" w14:textId="27A0533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2 224,97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3B6874F2" w14:textId="0790B86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3 070,47</w:t>
            </w:r>
          </w:p>
        </w:tc>
        <w:tc>
          <w:tcPr>
            <w:tcW w:w="1134" w:type="dxa"/>
            <w:shd w:val="clear" w:color="000000" w:fill="FFFFFF"/>
          </w:tcPr>
          <w:p w14:paraId="315B4E0B" w14:textId="26F0B35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3 181,85</w:t>
            </w:r>
          </w:p>
        </w:tc>
        <w:tc>
          <w:tcPr>
            <w:tcW w:w="1134" w:type="dxa"/>
            <w:shd w:val="clear" w:color="000000" w:fill="FFFFFF"/>
          </w:tcPr>
          <w:p w14:paraId="16CDC594" w14:textId="255FA3C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3 242,58</w:t>
            </w:r>
          </w:p>
        </w:tc>
        <w:tc>
          <w:tcPr>
            <w:tcW w:w="1117" w:type="dxa"/>
            <w:shd w:val="clear" w:color="000000" w:fill="FFFFFF"/>
          </w:tcPr>
          <w:p w14:paraId="6F21807A" w14:textId="50AA8C4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3 271,51</w:t>
            </w:r>
          </w:p>
        </w:tc>
        <w:tc>
          <w:tcPr>
            <w:tcW w:w="1276" w:type="dxa"/>
            <w:shd w:val="clear" w:color="000000" w:fill="FFFFFF"/>
          </w:tcPr>
          <w:p w14:paraId="734AAD9F" w14:textId="7B7D6EC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3 369,17</w:t>
            </w:r>
          </w:p>
        </w:tc>
        <w:tc>
          <w:tcPr>
            <w:tcW w:w="1275" w:type="dxa"/>
            <w:shd w:val="clear" w:color="000000" w:fill="FFFFFF"/>
          </w:tcPr>
          <w:p w14:paraId="12F39CC8" w14:textId="14472B6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3 405,90</w:t>
            </w:r>
          </w:p>
        </w:tc>
        <w:tc>
          <w:tcPr>
            <w:tcW w:w="1134" w:type="dxa"/>
            <w:shd w:val="clear" w:color="000000" w:fill="FFFFFF"/>
          </w:tcPr>
          <w:p w14:paraId="26D26D6A" w14:textId="597060E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3 507,30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1BC3D4B" w14:textId="4EECBE3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3 555,76</w:t>
            </w:r>
          </w:p>
        </w:tc>
      </w:tr>
      <w:tr w:rsidR="0032778D" w:rsidRPr="00CD0D1E" w14:paraId="68C12778" w14:textId="77777777" w:rsidTr="0096409F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1D27DED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35BD20" w14:textId="07F9BA37" w:rsidR="0032778D" w:rsidRPr="00CD0D1E" w:rsidRDefault="0032778D" w:rsidP="00FC771B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FA527CE" w14:textId="03D43D5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136,15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4DF4BFA2" w14:textId="187E733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138,00</w:t>
            </w:r>
          </w:p>
        </w:tc>
        <w:tc>
          <w:tcPr>
            <w:tcW w:w="1134" w:type="dxa"/>
            <w:shd w:val="clear" w:color="000000" w:fill="FFFFFF"/>
          </w:tcPr>
          <w:p w14:paraId="416893BA" w14:textId="1FC1226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101,10</w:t>
            </w:r>
          </w:p>
        </w:tc>
        <w:tc>
          <w:tcPr>
            <w:tcW w:w="1134" w:type="dxa"/>
            <w:shd w:val="clear" w:color="000000" w:fill="FFFFFF"/>
          </w:tcPr>
          <w:p w14:paraId="63F8134C" w14:textId="1409186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</w:tcPr>
          <w:p w14:paraId="3F092473" w14:textId="66B4A22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5CC82173" w14:textId="37CD85F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</w:tcPr>
          <w:p w14:paraId="04B8122C" w14:textId="581031B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</w:tcPr>
          <w:p w14:paraId="249DC9D9" w14:textId="761F4B4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55595" w14:textId="592A908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</w:tr>
      <w:tr w:rsidR="0032778D" w:rsidRPr="00CD0D1E" w14:paraId="40467204" w14:textId="77777777" w:rsidTr="0096409F">
        <w:trPr>
          <w:trHeight w:val="7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514077A" w14:textId="77777777" w:rsidR="0032778D" w:rsidRPr="00CD0D1E" w:rsidRDefault="0032778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C6FA7D6" w14:textId="72C91A4E" w:rsidR="0032778D" w:rsidRPr="00CD0D1E" w:rsidRDefault="0032778D" w:rsidP="00FC771B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286B8BF" w14:textId="1600EF4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6A68E7" w14:textId="29F3A39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</w:tcPr>
          <w:p w14:paraId="3E4746E0" w14:textId="20CFBBA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</w:tcPr>
          <w:p w14:paraId="4F76DADD" w14:textId="34CE4D2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101,10</w:t>
            </w:r>
          </w:p>
        </w:tc>
        <w:tc>
          <w:tcPr>
            <w:tcW w:w="1117" w:type="dxa"/>
            <w:shd w:val="clear" w:color="000000" w:fill="FFFFFF"/>
          </w:tcPr>
          <w:p w14:paraId="1DB721CF" w14:textId="7CE6DE5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101,80</w:t>
            </w:r>
          </w:p>
        </w:tc>
        <w:tc>
          <w:tcPr>
            <w:tcW w:w="1276" w:type="dxa"/>
            <w:shd w:val="clear" w:color="000000" w:fill="FFFFFF"/>
          </w:tcPr>
          <w:p w14:paraId="1598CDA8" w14:textId="5E537C1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</w:tcPr>
          <w:p w14:paraId="22165623" w14:textId="39119EA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</w:tcPr>
          <w:p w14:paraId="4DF347B8" w14:textId="620F815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330DE" w14:textId="1263156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104,40</w:t>
            </w:r>
          </w:p>
        </w:tc>
      </w:tr>
      <w:tr w:rsidR="0032778D" w:rsidRPr="00CD0D1E" w14:paraId="4598811C" w14:textId="77777777" w:rsidTr="0096409F">
        <w:trPr>
          <w:trHeight w:val="99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990D439" w14:textId="77777777" w:rsidR="0032778D" w:rsidRPr="00CD0D1E" w:rsidRDefault="0032778D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23 Производство прочих </w:t>
            </w:r>
            <w:r w:rsidRPr="00CD0D1E">
              <w:rPr>
                <w:sz w:val="20"/>
              </w:rPr>
              <w:lastRenderedPageBreak/>
              <w:t>неметаллических минеральных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2A8790" w14:textId="78262775" w:rsidR="0032778D" w:rsidRPr="00CD0D1E" w:rsidRDefault="0096409F" w:rsidP="00B4458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млн</w:t>
            </w:r>
            <w:proofErr w:type="gramEnd"/>
            <w:r w:rsidR="0032778D"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E9F9EFE" w14:textId="4C3E9F7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900,67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6CA33D87" w14:textId="67CF7E1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1 061,12</w:t>
            </w:r>
          </w:p>
        </w:tc>
        <w:tc>
          <w:tcPr>
            <w:tcW w:w="1134" w:type="dxa"/>
            <w:shd w:val="clear" w:color="000000" w:fill="FFFFFF"/>
          </w:tcPr>
          <w:p w14:paraId="4D7C5A48" w14:textId="36FD4FC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945,81</w:t>
            </w:r>
          </w:p>
        </w:tc>
        <w:tc>
          <w:tcPr>
            <w:tcW w:w="1134" w:type="dxa"/>
            <w:shd w:val="clear" w:color="000000" w:fill="FFFFFF"/>
          </w:tcPr>
          <w:p w14:paraId="36A047E9" w14:textId="5C3154C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951,49</w:t>
            </w:r>
          </w:p>
        </w:tc>
        <w:tc>
          <w:tcPr>
            <w:tcW w:w="1117" w:type="dxa"/>
            <w:shd w:val="clear" w:color="000000" w:fill="FFFFFF"/>
          </w:tcPr>
          <w:p w14:paraId="3DF3819F" w14:textId="45E83BE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961,96</w:t>
            </w:r>
          </w:p>
        </w:tc>
        <w:tc>
          <w:tcPr>
            <w:tcW w:w="1276" w:type="dxa"/>
            <w:shd w:val="clear" w:color="000000" w:fill="FFFFFF"/>
          </w:tcPr>
          <w:p w14:paraId="41C091A5" w14:textId="697AA72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961,02</w:t>
            </w:r>
          </w:p>
        </w:tc>
        <w:tc>
          <w:tcPr>
            <w:tcW w:w="1275" w:type="dxa"/>
            <w:shd w:val="clear" w:color="000000" w:fill="FFFFFF"/>
          </w:tcPr>
          <w:p w14:paraId="13A03B77" w14:textId="1BD0C2B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980,32</w:t>
            </w:r>
          </w:p>
        </w:tc>
        <w:tc>
          <w:tcPr>
            <w:tcW w:w="1134" w:type="dxa"/>
            <w:shd w:val="clear" w:color="000000" w:fill="FFFFFF"/>
          </w:tcPr>
          <w:p w14:paraId="0515F384" w14:textId="450244B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970,64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B3AB" w14:textId="39EF468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1 000,94</w:t>
            </w:r>
          </w:p>
        </w:tc>
      </w:tr>
      <w:tr w:rsidR="0032778D" w:rsidRPr="00CD0D1E" w14:paraId="6BE34DB7" w14:textId="77777777" w:rsidTr="0096409F">
        <w:trPr>
          <w:trHeight w:val="3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69DEEC9" w14:textId="77777777" w:rsidR="0032778D" w:rsidRPr="00CD0D1E" w:rsidRDefault="0032778D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3DE3FCD" w14:textId="1A106019" w:rsidR="0032778D" w:rsidRPr="00CD0D1E" w:rsidRDefault="0032778D" w:rsidP="00B4458F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04290D0" w14:textId="4498E5FD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101,27</w:t>
            </w:r>
          </w:p>
        </w:tc>
        <w:tc>
          <w:tcPr>
            <w:tcW w:w="1134" w:type="dxa"/>
            <w:shd w:val="clear" w:color="000000" w:fill="FFFFFF"/>
            <w:noWrap/>
          </w:tcPr>
          <w:p w14:paraId="04BA406D" w14:textId="1FA044CB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114,83</w:t>
            </w:r>
          </w:p>
        </w:tc>
        <w:tc>
          <w:tcPr>
            <w:tcW w:w="1134" w:type="dxa"/>
            <w:shd w:val="clear" w:color="000000" w:fill="FFFFFF"/>
          </w:tcPr>
          <w:p w14:paraId="7846464C" w14:textId="4479D6D6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87,30</w:t>
            </w:r>
          </w:p>
        </w:tc>
        <w:tc>
          <w:tcPr>
            <w:tcW w:w="1134" w:type="dxa"/>
            <w:shd w:val="clear" w:color="000000" w:fill="FFFFFF"/>
          </w:tcPr>
          <w:p w14:paraId="3B03D45C" w14:textId="03824763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</w:tcPr>
          <w:p w14:paraId="1CF6A5EA" w14:textId="7199B6B2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100,70</w:t>
            </w:r>
          </w:p>
        </w:tc>
        <w:tc>
          <w:tcPr>
            <w:tcW w:w="1276" w:type="dxa"/>
            <w:shd w:val="clear" w:color="000000" w:fill="FFFFFF"/>
          </w:tcPr>
          <w:p w14:paraId="3D47C957" w14:textId="52B79DC6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</w:tcPr>
          <w:p w14:paraId="0603E574" w14:textId="6C069D67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100,70</w:t>
            </w:r>
          </w:p>
        </w:tc>
        <w:tc>
          <w:tcPr>
            <w:tcW w:w="1134" w:type="dxa"/>
            <w:shd w:val="clear" w:color="000000" w:fill="FFFFFF"/>
          </w:tcPr>
          <w:p w14:paraId="5E863442" w14:textId="7FB1C419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FACC1" w14:textId="296C223B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</w:tr>
      <w:tr w:rsidR="0032778D" w:rsidRPr="00CD0D1E" w14:paraId="71B17614" w14:textId="77777777" w:rsidTr="0096409F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A294B03" w14:textId="77777777" w:rsidR="0032778D" w:rsidRPr="00CD0D1E" w:rsidRDefault="0032778D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F6A5C" w14:textId="3F4D4CD3" w:rsidR="0032778D" w:rsidRPr="00CD0D1E" w:rsidRDefault="0032778D" w:rsidP="00B4458F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F103512" w14:textId="600C12F5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D0D1E0" w14:textId="1BCADA2E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55104C26" w14:textId="198B507A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</w:tcPr>
          <w:p w14:paraId="6D463C79" w14:textId="28AA3111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3A8AD2A9" w14:textId="5766C25D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7AC07C07" w14:textId="28F17F0C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100,80</w:t>
            </w:r>
          </w:p>
        </w:tc>
        <w:tc>
          <w:tcPr>
            <w:tcW w:w="1275" w:type="dxa"/>
            <w:shd w:val="clear" w:color="000000" w:fill="FFFFFF"/>
          </w:tcPr>
          <w:p w14:paraId="45630231" w14:textId="4CAFA39B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</w:tcPr>
          <w:p w14:paraId="0257F024" w14:textId="5038A46A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02A43C7F" w14:textId="6571B04D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101,90</w:t>
            </w:r>
          </w:p>
        </w:tc>
      </w:tr>
      <w:tr w:rsidR="0032778D" w:rsidRPr="00CD0D1E" w14:paraId="10580DE6" w14:textId="77777777" w:rsidTr="0096409F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00BD8F8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28 Производство машин и оборудования, не включенных в другие группировки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18F7019" w14:textId="15B6695F" w:rsidR="0032778D" w:rsidRPr="00CD0D1E" w:rsidRDefault="0096409F" w:rsidP="00B4458F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6CC25EF" w14:textId="4B1020B3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186,20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30D7F3CD" w14:textId="13F2AC1E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70,80</w:t>
            </w:r>
          </w:p>
        </w:tc>
        <w:tc>
          <w:tcPr>
            <w:tcW w:w="1134" w:type="dxa"/>
            <w:shd w:val="clear" w:color="000000" w:fill="FFFFFF"/>
          </w:tcPr>
          <w:p w14:paraId="67B0DF3B" w14:textId="235435AC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35,40</w:t>
            </w:r>
          </w:p>
        </w:tc>
        <w:tc>
          <w:tcPr>
            <w:tcW w:w="1134" w:type="dxa"/>
            <w:shd w:val="clear" w:color="000000" w:fill="FFFFFF"/>
          </w:tcPr>
          <w:p w14:paraId="0770B985" w14:textId="22ADB20A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35,47</w:t>
            </w:r>
          </w:p>
        </w:tc>
        <w:tc>
          <w:tcPr>
            <w:tcW w:w="1117" w:type="dxa"/>
            <w:shd w:val="clear" w:color="000000" w:fill="FFFFFF"/>
          </w:tcPr>
          <w:p w14:paraId="0A89EA0D" w14:textId="52A429AB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35,58</w:t>
            </w:r>
          </w:p>
        </w:tc>
        <w:tc>
          <w:tcPr>
            <w:tcW w:w="1276" w:type="dxa"/>
            <w:shd w:val="clear" w:color="000000" w:fill="FFFFFF"/>
          </w:tcPr>
          <w:p w14:paraId="67E4BA2E" w14:textId="58FD640A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35,51</w:t>
            </w:r>
          </w:p>
        </w:tc>
        <w:tc>
          <w:tcPr>
            <w:tcW w:w="1275" w:type="dxa"/>
            <w:shd w:val="clear" w:color="000000" w:fill="FFFFFF"/>
          </w:tcPr>
          <w:p w14:paraId="4CC75F29" w14:textId="20EDAEA1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35,72</w:t>
            </w:r>
          </w:p>
        </w:tc>
        <w:tc>
          <w:tcPr>
            <w:tcW w:w="1134" w:type="dxa"/>
            <w:shd w:val="clear" w:color="000000" w:fill="FFFFFF"/>
          </w:tcPr>
          <w:p w14:paraId="179A89AE" w14:textId="1559D602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1EA08D43" w14:textId="1F430C52" w:rsidR="0032778D" w:rsidRPr="00CD0D1E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36,08</w:t>
            </w:r>
          </w:p>
        </w:tc>
      </w:tr>
      <w:tr w:rsidR="0032778D" w:rsidRPr="00CD0D1E" w14:paraId="0CE21C0B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D19D9C5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C40A4D" w14:textId="6BB8404E" w:rsidR="0032778D" w:rsidRPr="00CD0D1E" w:rsidRDefault="0032778D" w:rsidP="00B445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к пред</w:t>
            </w:r>
            <w:proofErr w:type="gramStart"/>
            <w:r>
              <w:rPr>
                <w:color w:val="000000"/>
                <w:sz w:val="20"/>
              </w:rPr>
              <w:t>.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E4466D1" w14:textId="77777777" w:rsidR="0032778D" w:rsidRDefault="0032778D" w:rsidP="009640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2,3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</w:p>
          <w:p w14:paraId="12CBD423" w14:textId="36984BD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09603FB" w14:textId="323E2F0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35,64</w:t>
            </w:r>
          </w:p>
        </w:tc>
        <w:tc>
          <w:tcPr>
            <w:tcW w:w="1134" w:type="dxa"/>
            <w:shd w:val="clear" w:color="000000" w:fill="FFFFFF"/>
          </w:tcPr>
          <w:p w14:paraId="06236FAE" w14:textId="11A90273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46,60</w:t>
            </w:r>
          </w:p>
        </w:tc>
        <w:tc>
          <w:tcPr>
            <w:tcW w:w="1134" w:type="dxa"/>
            <w:shd w:val="clear" w:color="000000" w:fill="FFFFFF"/>
          </w:tcPr>
          <w:p w14:paraId="1880223B" w14:textId="087A75D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</w:tcPr>
          <w:p w14:paraId="06ADF7DF" w14:textId="02758F71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</w:tcPr>
          <w:p w14:paraId="5B0ACF98" w14:textId="434A3F4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</w:tcPr>
          <w:p w14:paraId="48CAF327" w14:textId="3F6D5BD4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2CDEFF74" w14:textId="08107A2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FAC848" w14:textId="4951BC1F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100,60</w:t>
            </w:r>
          </w:p>
        </w:tc>
      </w:tr>
      <w:tr w:rsidR="0032778D" w:rsidRPr="00CD0D1E" w14:paraId="46192893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5A9A14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D5D810" w14:textId="77777777" w:rsidR="0032778D" w:rsidRPr="00CD0D1E" w:rsidRDefault="0032778D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DCE8A18" w14:textId="372FEB41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94A1F9" w14:textId="56A7D424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</w:tcPr>
          <w:p w14:paraId="5C168C78" w14:textId="42DB083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</w:tcPr>
          <w:p w14:paraId="6817CE94" w14:textId="3FCA59D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</w:tcPr>
          <w:p w14:paraId="745CEEAF" w14:textId="6F70A8B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</w:tcPr>
          <w:p w14:paraId="2C3DB77F" w14:textId="711FB0A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</w:tcPr>
          <w:p w14:paraId="56B549CB" w14:textId="15DB5A4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03DCD59B" w14:textId="45C3CFB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FB3B27" w14:textId="4AFFB48D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100,40</w:t>
            </w:r>
          </w:p>
        </w:tc>
      </w:tr>
      <w:tr w:rsidR="0032778D" w:rsidRPr="00CD0D1E" w14:paraId="7C8A5CF5" w14:textId="77777777" w:rsidTr="0096409F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E366E56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31 Производство мебели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933B867" w14:textId="11F51763" w:rsidR="0032778D" w:rsidRPr="00CD0D1E" w:rsidRDefault="0032778D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6151E" w14:textId="059A292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196,10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D50799" w14:textId="76253F94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84,12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38916168" w14:textId="738E2A1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17,35</w:t>
            </w:r>
          </w:p>
        </w:tc>
        <w:tc>
          <w:tcPr>
            <w:tcW w:w="1134" w:type="dxa"/>
            <w:shd w:val="clear" w:color="000000" w:fill="FFFFFF"/>
            <w:noWrap/>
          </w:tcPr>
          <w:p w14:paraId="3C52B10B" w14:textId="58D0633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17,55</w:t>
            </w:r>
          </w:p>
        </w:tc>
        <w:tc>
          <w:tcPr>
            <w:tcW w:w="1117" w:type="dxa"/>
            <w:shd w:val="clear" w:color="000000" w:fill="FFFFFF"/>
            <w:noWrap/>
          </w:tcPr>
          <w:p w14:paraId="4B5EB9CE" w14:textId="1AD1042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17,52</w:t>
            </w:r>
          </w:p>
        </w:tc>
        <w:tc>
          <w:tcPr>
            <w:tcW w:w="1276" w:type="dxa"/>
            <w:shd w:val="clear" w:color="000000" w:fill="FFFFFF"/>
            <w:noWrap/>
          </w:tcPr>
          <w:p w14:paraId="0C0AE044" w14:textId="21A4907D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18,08</w:t>
            </w:r>
          </w:p>
        </w:tc>
        <w:tc>
          <w:tcPr>
            <w:tcW w:w="1275" w:type="dxa"/>
            <w:shd w:val="clear" w:color="000000" w:fill="FFFFFF"/>
            <w:noWrap/>
          </w:tcPr>
          <w:p w14:paraId="184A4EAC" w14:textId="7DA5C041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8D846" w14:textId="19D35BE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18,62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DF3AF" w14:textId="4F3362D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18,69</w:t>
            </w:r>
          </w:p>
        </w:tc>
      </w:tr>
      <w:tr w:rsidR="0032778D" w:rsidRPr="00CD0D1E" w14:paraId="1288DBC9" w14:textId="77777777" w:rsidTr="0096409F">
        <w:trPr>
          <w:trHeight w:val="27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1D21C8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FA5DC61" w14:textId="77777777" w:rsidR="0032778D" w:rsidRPr="00CD0D1E" w:rsidRDefault="0032778D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49047690" w14:textId="6694A26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106,73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55FEF" w14:textId="6B052D1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42,98</w:t>
            </w:r>
          </w:p>
        </w:tc>
        <w:tc>
          <w:tcPr>
            <w:tcW w:w="1134" w:type="dxa"/>
            <w:shd w:val="clear" w:color="000000" w:fill="FFFFFF"/>
            <w:noWrap/>
          </w:tcPr>
          <w:p w14:paraId="3F7E23B3" w14:textId="4EC0EE24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20,60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C55A1" w14:textId="7F9F713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70DDE5E4" w14:textId="6EBCB7C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0BC944F5" w14:textId="2848379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67187C" w14:textId="413697EF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330B3" w14:textId="5CA47C3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103333" w14:textId="6E90960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</w:tr>
      <w:tr w:rsidR="0032778D" w:rsidRPr="00CD0D1E" w14:paraId="680C97F9" w14:textId="77777777" w:rsidTr="0096409F">
        <w:trPr>
          <w:trHeight w:val="26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7646099" w14:textId="77777777" w:rsidR="0032778D" w:rsidRPr="00CD0D1E" w:rsidRDefault="0032778D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DA985C" w14:textId="77777777" w:rsidR="0032778D" w:rsidRPr="00CD0D1E" w:rsidRDefault="0032778D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6D13E5E6" w14:textId="0A0B407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F6798A6" w14:textId="078BD92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57E7F4" w14:textId="532AC2F9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6A58B4" w14:textId="09D58F3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29D9BBCC" w14:textId="3E1767C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0642C0" w14:textId="11F1D9A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83B77BA" w14:textId="38DE092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6CC1FB" w14:textId="262EEFE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AA8DB" w14:textId="0DE559BE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103,50</w:t>
            </w:r>
          </w:p>
        </w:tc>
      </w:tr>
      <w:tr w:rsidR="0032778D" w:rsidRPr="00CD0D1E" w14:paraId="1C109A4C" w14:textId="77777777" w:rsidTr="0096409F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62F110F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32 Производство прочих готовых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AE51FB" w14:textId="028EFB73" w:rsidR="0032778D" w:rsidRPr="00CD0D1E" w:rsidRDefault="0032778D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388BC261" w14:textId="6ABD06E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84,60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64ACE5EB" w14:textId="7D79DE1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81,84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57FD4AAD" w14:textId="0ECE543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97,67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2B26B4AD" w14:textId="46BED89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98,25</w:t>
            </w:r>
          </w:p>
        </w:tc>
        <w:tc>
          <w:tcPr>
            <w:tcW w:w="1117" w:type="dxa"/>
            <w:shd w:val="clear" w:color="000000" w:fill="FFFFFF"/>
            <w:noWrap/>
          </w:tcPr>
          <w:p w14:paraId="06EE24EC" w14:textId="46BAE680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98,35</w:t>
            </w:r>
          </w:p>
        </w:tc>
        <w:tc>
          <w:tcPr>
            <w:tcW w:w="1276" w:type="dxa"/>
            <w:shd w:val="clear" w:color="000000" w:fill="FFFFFF"/>
            <w:noWrap/>
          </w:tcPr>
          <w:p w14:paraId="790B1D90" w14:textId="5792E11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1 002,19</w:t>
            </w:r>
          </w:p>
        </w:tc>
        <w:tc>
          <w:tcPr>
            <w:tcW w:w="1275" w:type="dxa"/>
            <w:shd w:val="clear" w:color="000000" w:fill="FFFFFF"/>
            <w:noWrap/>
          </w:tcPr>
          <w:p w14:paraId="3A7A277B" w14:textId="71E4B93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101,62</w:t>
            </w:r>
          </w:p>
        </w:tc>
        <w:tc>
          <w:tcPr>
            <w:tcW w:w="1134" w:type="dxa"/>
            <w:shd w:val="clear" w:color="000000" w:fill="FFFFFF"/>
            <w:noWrap/>
          </w:tcPr>
          <w:p w14:paraId="7B49716C" w14:textId="6618E733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1 037,56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4B9130F9" w14:textId="65415FD0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108,33</w:t>
            </w:r>
          </w:p>
        </w:tc>
      </w:tr>
      <w:tr w:rsidR="0032778D" w:rsidRPr="00CD0D1E" w14:paraId="69A7FC2B" w14:textId="77777777" w:rsidTr="0096409F">
        <w:trPr>
          <w:trHeight w:val="286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3FC2748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B7BCE8C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17AF9F16" w14:textId="2AC9C100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4776DABF" w14:textId="60277C7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35B29D5D" w14:textId="337DE55C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114,20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BD9AB" w14:textId="1EF78D0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18EA49A5" w14:textId="36AB7217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17EE38" w14:textId="656557FF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41ACBCA" w14:textId="67E3B879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308B829" w14:textId="0A8DE58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101,50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8DC413" w14:textId="516EF8FB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103,50</w:t>
            </w:r>
          </w:p>
        </w:tc>
      </w:tr>
      <w:tr w:rsidR="0032778D" w:rsidRPr="00CD0D1E" w14:paraId="6DF82690" w14:textId="77777777" w:rsidTr="0096409F">
        <w:trPr>
          <w:trHeight w:val="21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C81F3B5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6F4AC8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4C760" w14:textId="6065296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B19D38" w14:textId="005D5445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98,50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E94409" w14:textId="39F99FA9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5E3ED2E" w14:textId="14865610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040EC45F" w14:textId="25779E92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100,60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02F00" w14:textId="36C0658A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767FF92" w14:textId="51ABC9E8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46571" w14:textId="77A1A7B9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74A559" w14:textId="629DAD03" w:rsidR="0032778D" w:rsidRPr="008471B9" w:rsidRDefault="0032778D" w:rsidP="0096409F">
            <w:pPr>
              <w:jc w:val="center"/>
              <w:rPr>
                <w:color w:val="000000"/>
                <w:sz w:val="20"/>
              </w:rPr>
            </w:pPr>
            <w:r w:rsidRPr="008471B9">
              <w:rPr>
                <w:color w:val="000000"/>
                <w:sz w:val="20"/>
              </w:rPr>
              <w:t>103,00</w:t>
            </w:r>
          </w:p>
        </w:tc>
      </w:tr>
      <w:tr w:rsidR="0032778D" w:rsidRPr="00CD0D1E" w14:paraId="0D68F1CC" w14:textId="77777777" w:rsidTr="0096409F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3EC5D58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– Обеспечение электрической энергией, газом и паром; кондиционирование воздуха 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DC5DCB2" w14:textId="3A6D5308" w:rsidR="0032778D" w:rsidRPr="00CD0D1E" w:rsidRDefault="0096409F" w:rsidP="00EB6E4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  <w:noWrap/>
          </w:tcPr>
          <w:p w14:paraId="2AB08FCD" w14:textId="56EFABE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16 863,04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52897E1E" w14:textId="015EE3B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16 831,57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7FB82C25" w14:textId="422F62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19 603,22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2932E" w14:textId="5B92293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21 822,31</w:t>
            </w:r>
          </w:p>
        </w:tc>
        <w:tc>
          <w:tcPr>
            <w:tcW w:w="1117" w:type="dxa"/>
            <w:shd w:val="clear" w:color="000000" w:fill="FFFFFF"/>
            <w:noWrap/>
          </w:tcPr>
          <w:p w14:paraId="475542C6" w14:textId="653031D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22 461,77</w:t>
            </w:r>
          </w:p>
        </w:tc>
        <w:tc>
          <w:tcPr>
            <w:tcW w:w="1276" w:type="dxa"/>
            <w:shd w:val="clear" w:color="000000" w:fill="FFFFFF"/>
            <w:noWrap/>
          </w:tcPr>
          <w:p w14:paraId="2CEF7175" w14:textId="1C56A30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24 015,89</w:t>
            </w:r>
          </w:p>
        </w:tc>
        <w:tc>
          <w:tcPr>
            <w:tcW w:w="1275" w:type="dxa"/>
            <w:shd w:val="clear" w:color="000000" w:fill="FFFFFF"/>
            <w:noWrap/>
          </w:tcPr>
          <w:p w14:paraId="78E072F0" w14:textId="289EEE7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25 506,01</w:t>
            </w:r>
          </w:p>
        </w:tc>
        <w:tc>
          <w:tcPr>
            <w:tcW w:w="1134" w:type="dxa"/>
            <w:shd w:val="clear" w:color="000000" w:fill="FFFFFF"/>
            <w:noWrap/>
          </w:tcPr>
          <w:p w14:paraId="55A64E6F" w14:textId="5670675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26 545,00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81BCBDE" w14:textId="17599F0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29 066,65</w:t>
            </w:r>
          </w:p>
        </w:tc>
      </w:tr>
      <w:tr w:rsidR="0032778D" w:rsidRPr="00CD0D1E" w14:paraId="291566CF" w14:textId="77777777" w:rsidTr="0096409F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E10D30A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67CD564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E131DFD" w14:textId="10EFD45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107,61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269BE" w14:textId="5C1B699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FA186" w14:textId="214AF4A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46321" w14:textId="2B461DF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8BAD79" w14:textId="2A6E21A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3A8AD58C" w14:textId="2C8B677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7B2F267C" w14:textId="4A7E452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E45FF3" w14:textId="112C9F2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41E5B1" w14:textId="5EFEBBE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103,60</w:t>
            </w:r>
          </w:p>
        </w:tc>
      </w:tr>
      <w:tr w:rsidR="0032778D" w:rsidRPr="00CD0D1E" w14:paraId="66E112C6" w14:textId="77777777" w:rsidTr="0096409F">
        <w:trPr>
          <w:trHeight w:val="2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515CCD2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205F61EB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3C2EBE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DD9F59B" w14:textId="2B933DA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B01932" w14:textId="25B296B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35D7F" w14:textId="4F3C8DA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CE68BCF" w14:textId="31CF840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038E404C" w14:textId="5EED959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113,00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3454AA7" w14:textId="71AD168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144D8E23" w14:textId="484B58C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2814C" w14:textId="6FAFA6E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373460" w14:textId="2118B3C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110,00</w:t>
            </w:r>
          </w:p>
        </w:tc>
      </w:tr>
      <w:tr w:rsidR="0032778D" w:rsidRPr="00CD0D1E" w14:paraId="3FE89D95" w14:textId="77777777" w:rsidTr="0096409F">
        <w:trPr>
          <w:trHeight w:val="57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9A3634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E1E67E5" w14:textId="09DB0489" w:rsidR="0032778D" w:rsidRPr="00CD0D1E" w:rsidRDefault="0096409F" w:rsidP="00EB6E4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5F849175" w14:textId="6D9B52B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1 919,38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D2A77" w14:textId="3634FA3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1 886,86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305D4" w14:textId="7253E9A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2 625,32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08634D64" w14:textId="2C8407D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2 747,45</w:t>
            </w:r>
          </w:p>
        </w:tc>
        <w:tc>
          <w:tcPr>
            <w:tcW w:w="1117" w:type="dxa"/>
            <w:shd w:val="clear" w:color="000000" w:fill="FFFFFF"/>
            <w:noWrap/>
          </w:tcPr>
          <w:p w14:paraId="649CB1B8" w14:textId="548578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2 758,18</w:t>
            </w:r>
          </w:p>
        </w:tc>
        <w:tc>
          <w:tcPr>
            <w:tcW w:w="1276" w:type="dxa"/>
            <w:shd w:val="clear" w:color="000000" w:fill="FFFFFF"/>
            <w:noWrap/>
          </w:tcPr>
          <w:p w14:paraId="6A5AC91E" w14:textId="2FD4ED6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2 877,94</w:t>
            </w:r>
          </w:p>
        </w:tc>
        <w:tc>
          <w:tcPr>
            <w:tcW w:w="1275" w:type="dxa"/>
            <w:shd w:val="clear" w:color="000000" w:fill="FFFFFF"/>
            <w:noWrap/>
          </w:tcPr>
          <w:p w14:paraId="37E2659B" w14:textId="4D8DDE0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2 908,91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0360BFC2" w14:textId="2AC48F9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3 049,79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31A91DCA" w14:textId="06150B7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3 103,50</w:t>
            </w:r>
          </w:p>
        </w:tc>
      </w:tr>
      <w:tr w:rsidR="0032778D" w:rsidRPr="00CD0D1E" w14:paraId="5886F82F" w14:textId="77777777" w:rsidTr="0096409F">
        <w:trPr>
          <w:trHeight w:val="253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9F236BE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 производства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C2AFA27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7CB8FEB" w14:textId="6D008F2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242,61</w:t>
            </w:r>
          </w:p>
        </w:tc>
        <w:tc>
          <w:tcPr>
            <w:tcW w:w="1134" w:type="dxa"/>
            <w:shd w:val="clear" w:color="000000" w:fill="FFFFFF"/>
            <w:noWrap/>
          </w:tcPr>
          <w:p w14:paraId="375D1DD6" w14:textId="01D81D7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0A4E7110" w14:textId="48D3AE4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130,40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42FE0" w14:textId="372FDC2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7EBDA5FF" w14:textId="11E2730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963121" w14:textId="12E9058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38E7A4D1" w14:textId="1B2A77B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AAB9FF" w14:textId="4DF3FF2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5AE3DD6" w14:textId="3B09720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101,90</w:t>
            </w:r>
          </w:p>
        </w:tc>
      </w:tr>
      <w:tr w:rsidR="0032778D" w:rsidRPr="00CD0D1E" w14:paraId="7399F322" w14:textId="77777777" w:rsidTr="0096409F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CEBFAD1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1401F24E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9B94DAA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4E5367E" w14:textId="4CD2B84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155,00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686168" w14:textId="7161D35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6DA042" w14:textId="282390E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A9D6C5" w14:textId="3D3704A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138C1" w14:textId="5FB0F2A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050B2141" w14:textId="183CEE3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170765A0" w14:textId="4474646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1D268A5" w14:textId="1B0393F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053A49" w14:textId="089A7F3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104,70</w:t>
            </w:r>
          </w:p>
        </w:tc>
      </w:tr>
      <w:tr w:rsidR="0032778D" w:rsidRPr="00CD0D1E" w14:paraId="551BAA05" w14:textId="77777777" w:rsidTr="0096409F">
        <w:trPr>
          <w:trHeight w:val="28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115FC7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Производство важнейших видов продукции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943C05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26CF66DB" w14:textId="43D0231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A9ADA1" w14:textId="6A330EEA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1770407" w14:textId="48CFE28D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E27B32" w14:textId="098EDD63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749D3AB3" w14:textId="2EBC517C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EE1E9E0" w14:textId="305E5A56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D61229" w14:textId="16B17190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E839C4A" w14:textId="0F3245EE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A0FA437" w14:textId="5F0CF57B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</w:tr>
      <w:tr w:rsidR="0032778D" w:rsidRPr="00CD0D1E" w14:paraId="70645B1C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1566C11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Молоко, кроме </w:t>
            </w:r>
            <w:proofErr w:type="gramStart"/>
            <w:r w:rsidRPr="00CD0D1E">
              <w:rPr>
                <w:color w:val="000000"/>
                <w:sz w:val="20"/>
              </w:rPr>
              <w:t>сырого</w:t>
            </w:r>
            <w:proofErr w:type="gramEnd"/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B7C9162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44E221D6" w14:textId="2DB4449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12 289,78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3238E24A" w14:textId="70BBCAA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11 343,47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DF8AA" w14:textId="5D55943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11 751,83</w:t>
            </w:r>
          </w:p>
        </w:tc>
        <w:tc>
          <w:tcPr>
            <w:tcW w:w="1134" w:type="dxa"/>
            <w:shd w:val="clear" w:color="000000" w:fill="FFFFFF"/>
            <w:noWrap/>
          </w:tcPr>
          <w:p w14:paraId="09496C0D" w14:textId="0BB11BB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11 845,85</w:t>
            </w:r>
          </w:p>
        </w:tc>
        <w:tc>
          <w:tcPr>
            <w:tcW w:w="1117" w:type="dxa"/>
            <w:shd w:val="clear" w:color="000000" w:fill="FFFFFF"/>
            <w:noWrap/>
          </w:tcPr>
          <w:p w14:paraId="60C2DD7A" w14:textId="2D6003B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11 845,85</w:t>
            </w:r>
          </w:p>
        </w:tc>
        <w:tc>
          <w:tcPr>
            <w:tcW w:w="1276" w:type="dxa"/>
            <w:shd w:val="clear" w:color="000000" w:fill="FFFFFF"/>
            <w:noWrap/>
          </w:tcPr>
          <w:p w14:paraId="2EB77859" w14:textId="37DC693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11 999,85</w:t>
            </w:r>
          </w:p>
        </w:tc>
        <w:tc>
          <w:tcPr>
            <w:tcW w:w="1275" w:type="dxa"/>
            <w:shd w:val="clear" w:color="000000" w:fill="FFFFFF"/>
            <w:noWrap/>
          </w:tcPr>
          <w:p w14:paraId="4F90BECE" w14:textId="159B9B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11 999,85</w:t>
            </w:r>
          </w:p>
        </w:tc>
        <w:tc>
          <w:tcPr>
            <w:tcW w:w="1134" w:type="dxa"/>
            <w:shd w:val="clear" w:color="000000" w:fill="FFFFFF"/>
            <w:noWrap/>
          </w:tcPr>
          <w:p w14:paraId="7EF4C1D2" w14:textId="39C945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12 239,84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0EBC7F17" w14:textId="2DE681E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12 239,84</w:t>
            </w:r>
          </w:p>
        </w:tc>
      </w:tr>
      <w:tr w:rsidR="0032778D" w:rsidRPr="00CD0D1E" w14:paraId="593150B0" w14:textId="77777777" w:rsidTr="0096409F">
        <w:trPr>
          <w:trHeight w:val="103"/>
        </w:trPr>
        <w:tc>
          <w:tcPr>
            <w:tcW w:w="3544" w:type="dxa"/>
            <w:vMerge/>
            <w:shd w:val="clear" w:color="000000" w:fill="FFFFFF"/>
          </w:tcPr>
          <w:p w14:paraId="5508457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395EEA9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95A40FB" w14:textId="0E0B273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67B9168" w14:textId="506FA1A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8633C6" w14:textId="5005756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7D097A" w14:textId="69C1566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27E138EE" w14:textId="1763B64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51D15D" w14:textId="58A6801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0BD99A88" w14:textId="00EA8DA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09FA4C" w14:textId="7EEAADA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D3F380" w14:textId="2B19422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</w:tr>
      <w:tr w:rsidR="0032778D" w:rsidRPr="00CD0D1E" w14:paraId="002F3EA7" w14:textId="77777777" w:rsidTr="0096409F">
        <w:trPr>
          <w:trHeight w:val="19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3F14BF3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Продукты кисломолочные (кроме творога)</w:t>
            </w:r>
          </w:p>
          <w:p w14:paraId="6AFB853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3263F3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E313A83" w14:textId="7042CF5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3 208,91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419EC09B" w14:textId="0EDB6B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2 759,67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024FCE75" w14:textId="4477763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2 351,22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4AB0114E" w14:textId="7B1EA8D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2 370,03</w:t>
            </w:r>
          </w:p>
        </w:tc>
        <w:tc>
          <w:tcPr>
            <w:tcW w:w="1117" w:type="dxa"/>
            <w:shd w:val="clear" w:color="000000" w:fill="FFFFFF"/>
            <w:noWrap/>
          </w:tcPr>
          <w:p w14:paraId="5F94BD05" w14:textId="3E1F1AD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2 370,03</w:t>
            </w:r>
          </w:p>
        </w:tc>
        <w:tc>
          <w:tcPr>
            <w:tcW w:w="1276" w:type="dxa"/>
            <w:shd w:val="clear" w:color="000000" w:fill="FFFFFF"/>
            <w:noWrap/>
          </w:tcPr>
          <w:p w14:paraId="682457EF" w14:textId="32118AD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2 403,21</w:t>
            </w:r>
          </w:p>
        </w:tc>
        <w:tc>
          <w:tcPr>
            <w:tcW w:w="1275" w:type="dxa"/>
            <w:shd w:val="clear" w:color="000000" w:fill="FFFFFF"/>
            <w:noWrap/>
          </w:tcPr>
          <w:p w14:paraId="554E53F9" w14:textId="7CC4DC5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2 403,21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38F863BB" w14:textId="1CD7A37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2 458,48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6C278" w14:textId="5887264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2 458,48</w:t>
            </w:r>
          </w:p>
        </w:tc>
      </w:tr>
      <w:tr w:rsidR="0032778D" w:rsidRPr="00CD0D1E" w14:paraId="25A8621D" w14:textId="77777777" w:rsidTr="0096409F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F8343F7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D33685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6DF61BD" w14:textId="1862729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87,50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B545D6" w14:textId="20D241D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86,00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4E2BB" w14:textId="27763F1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85,20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BAFE6C" w14:textId="485467B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40BF2A95" w14:textId="5DC90C0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00D17C8F" w14:textId="194C861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A43909" w14:textId="165E17F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2D0C39" w14:textId="0AC7E85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3AD920" w14:textId="74D593A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</w:tr>
      <w:tr w:rsidR="0032778D" w:rsidRPr="00CD0D1E" w14:paraId="3D230069" w14:textId="77777777" w:rsidTr="0096409F">
        <w:trPr>
          <w:trHeight w:val="19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7C8C2E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Масло сливочное и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BEB20D7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0657C607" w14:textId="282453F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412,60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7054C000" w14:textId="3CED3CF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313,17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6A872" w14:textId="073B332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241,77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925B5" w14:textId="0F5B5CC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242,25</w:t>
            </w:r>
          </w:p>
        </w:tc>
        <w:tc>
          <w:tcPr>
            <w:tcW w:w="1117" w:type="dxa"/>
            <w:shd w:val="clear" w:color="000000" w:fill="FFFFFF"/>
            <w:noWrap/>
          </w:tcPr>
          <w:p w14:paraId="71787A2D" w14:textId="7169088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242,25</w:t>
            </w:r>
          </w:p>
        </w:tc>
        <w:tc>
          <w:tcPr>
            <w:tcW w:w="1276" w:type="dxa"/>
            <w:shd w:val="clear" w:color="000000" w:fill="FFFFFF"/>
            <w:noWrap/>
          </w:tcPr>
          <w:p w14:paraId="35F3FFFE" w14:textId="2147E7E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245,89</w:t>
            </w:r>
          </w:p>
        </w:tc>
        <w:tc>
          <w:tcPr>
            <w:tcW w:w="1275" w:type="dxa"/>
            <w:shd w:val="clear" w:color="000000" w:fill="FFFFFF"/>
            <w:noWrap/>
          </w:tcPr>
          <w:p w14:paraId="6CB07F9F" w14:textId="294ACC4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245,89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4A1CFA7C" w14:textId="2305327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54C24D79" w14:textId="3B2407C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252,03</w:t>
            </w:r>
          </w:p>
        </w:tc>
      </w:tr>
      <w:tr w:rsidR="0032778D" w:rsidRPr="00CD0D1E" w14:paraId="03FB91AE" w14:textId="77777777" w:rsidTr="0096409F">
        <w:trPr>
          <w:trHeight w:val="379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02D393BD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D77A1A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A73F304" w14:textId="764B738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3EBA6F" w14:textId="317FF4F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75,90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2A8304B0" w14:textId="1DD4636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77,20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579353" w14:textId="47ED585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5DBBCA9E" w14:textId="1A74813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0858E5CB" w14:textId="40C73A6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557460C8" w14:textId="4F4C559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B1AFCC" w14:textId="731F0CB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0876" w14:textId="623F5BE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</w:tr>
      <w:tr w:rsidR="0032778D" w:rsidRPr="00CD0D1E" w14:paraId="58260410" w14:textId="77777777" w:rsidTr="0096409F">
        <w:trPr>
          <w:trHeight w:val="10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5106898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Кондитерские изделия</w:t>
            </w:r>
          </w:p>
          <w:p w14:paraId="41898BC0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4C31A3E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5BD2A007" w14:textId="78EE1FD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944,81</w:t>
            </w:r>
          </w:p>
        </w:tc>
        <w:tc>
          <w:tcPr>
            <w:tcW w:w="1134" w:type="dxa"/>
            <w:shd w:val="clear" w:color="000000" w:fill="FFFFFF"/>
            <w:noWrap/>
          </w:tcPr>
          <w:p w14:paraId="3A520EC6" w14:textId="6849143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925,92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DA0C9" w14:textId="37F3408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908,34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1ADE3D93" w14:textId="3AE8851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908,34</w:t>
            </w:r>
          </w:p>
        </w:tc>
        <w:tc>
          <w:tcPr>
            <w:tcW w:w="1117" w:type="dxa"/>
            <w:shd w:val="clear" w:color="000000" w:fill="FFFFFF"/>
            <w:noWrap/>
          </w:tcPr>
          <w:p w14:paraId="5AED024C" w14:textId="07AC2C6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912,88</w:t>
            </w:r>
          </w:p>
        </w:tc>
        <w:tc>
          <w:tcPr>
            <w:tcW w:w="1276" w:type="dxa"/>
            <w:shd w:val="clear" w:color="000000" w:fill="FFFFFF"/>
            <w:noWrap/>
          </w:tcPr>
          <w:p w14:paraId="517E0BE7" w14:textId="20C0856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910,16</w:t>
            </w:r>
          </w:p>
        </w:tc>
        <w:tc>
          <w:tcPr>
            <w:tcW w:w="1275" w:type="dxa"/>
            <w:shd w:val="clear" w:color="000000" w:fill="FFFFFF"/>
            <w:noWrap/>
          </w:tcPr>
          <w:p w14:paraId="6B9B8524" w14:textId="493F89D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920,18</w:t>
            </w:r>
          </w:p>
        </w:tc>
        <w:tc>
          <w:tcPr>
            <w:tcW w:w="1134" w:type="dxa"/>
            <w:shd w:val="clear" w:color="000000" w:fill="FFFFFF"/>
            <w:noWrap/>
          </w:tcPr>
          <w:p w14:paraId="484FA951" w14:textId="7ABA064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914,71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331F705A" w14:textId="0868160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928,47</w:t>
            </w:r>
          </w:p>
        </w:tc>
      </w:tr>
      <w:tr w:rsidR="0032778D" w:rsidRPr="00CD0D1E" w14:paraId="7CA3F9F6" w14:textId="77777777" w:rsidTr="0096409F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4576ABB6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A62D0C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61B0D96" w14:textId="6C23B2E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6E50071" w14:textId="0F14224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98,00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A4EDDCB" w14:textId="79732C1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4E9FA091" w14:textId="323A66D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CDFC320" w14:textId="7D70871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4D8469" w14:textId="070A275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2BDD6532" w14:textId="150AAD2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FF9B7" w14:textId="03860D7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9BD76B" w14:textId="477156B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100,90</w:t>
            </w:r>
          </w:p>
        </w:tc>
      </w:tr>
      <w:tr w:rsidR="0032778D" w:rsidRPr="00CD0D1E" w14:paraId="1B23DC7F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9B94742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Изделия хлебобулочные длительного хранения</w:t>
            </w:r>
          </w:p>
          <w:p w14:paraId="13EF703E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3B1B604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33A099D6" w14:textId="0C5E02D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14 339,10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3A6D2D" w14:textId="6213358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sz w:val="20"/>
              </w:rPr>
              <w:t>14 528,60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7B274B" w14:textId="2A802B8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14 414,10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9F612F" w14:textId="16043E3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117" w:type="dxa"/>
            <w:shd w:val="clear" w:color="000000" w:fill="FFFFFF"/>
            <w:noWrap/>
          </w:tcPr>
          <w:p w14:paraId="2B6001FF" w14:textId="5B0AFF8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276" w:type="dxa"/>
            <w:shd w:val="clear" w:color="000000" w:fill="FFFFFF"/>
            <w:noWrap/>
          </w:tcPr>
          <w:p w14:paraId="1D3956C6" w14:textId="604612A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275" w:type="dxa"/>
            <w:shd w:val="clear" w:color="000000" w:fill="FFFFFF"/>
            <w:noWrap/>
          </w:tcPr>
          <w:p w14:paraId="3BC2BA2E" w14:textId="7C6A850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D3ECB" w14:textId="0F8F6BC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520EC18B" w14:textId="571D645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14 442,93</w:t>
            </w:r>
          </w:p>
        </w:tc>
      </w:tr>
      <w:tr w:rsidR="0032778D" w:rsidRPr="00CD0D1E" w14:paraId="491D263A" w14:textId="77777777" w:rsidTr="0096409F">
        <w:trPr>
          <w:trHeight w:val="657"/>
        </w:trPr>
        <w:tc>
          <w:tcPr>
            <w:tcW w:w="3544" w:type="dxa"/>
            <w:vMerge/>
            <w:shd w:val="clear" w:color="000000" w:fill="FFFFFF"/>
            <w:hideMark/>
          </w:tcPr>
          <w:p w14:paraId="49CEB64C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346A5D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7E122B6" w14:textId="1C3F7E2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42FD9169" w14:textId="1E4D2CC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14C03533" w14:textId="489AB22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2CC5A704" w14:textId="617EFC2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514DA" w14:textId="68F4CA1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191DC537" w14:textId="55C770C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2623968A" w14:textId="04FFEDA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52F184" w14:textId="3885804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F083670" w14:textId="4EF480A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</w:tr>
      <w:tr w:rsidR="0032778D" w:rsidRPr="00CD0D1E" w14:paraId="4B170C4F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E505A1B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Изделия хлебобулочные недлительного хранения</w:t>
            </w:r>
          </w:p>
          <w:p w14:paraId="6B9DB23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CBFF38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C0AC335" w14:textId="2D35B4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267,49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43EFCD7A" w14:textId="371D744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264,02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61AA99A9" w14:textId="6917ABB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68D5C827" w14:textId="21B74EF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117" w:type="dxa"/>
            <w:shd w:val="clear" w:color="000000" w:fill="FFFFFF"/>
            <w:noWrap/>
          </w:tcPr>
          <w:p w14:paraId="6C6C5F40" w14:textId="073973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276" w:type="dxa"/>
            <w:shd w:val="clear" w:color="000000" w:fill="FFFFFF"/>
            <w:noWrap/>
          </w:tcPr>
          <w:p w14:paraId="148F0759" w14:textId="61EA337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275" w:type="dxa"/>
            <w:shd w:val="clear" w:color="000000" w:fill="FFFFFF"/>
            <w:noWrap/>
          </w:tcPr>
          <w:p w14:paraId="4E19A6CA" w14:textId="74FB3CB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49207BD5" w14:textId="726EC84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B7C28" w14:textId="30E2C96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256,73</w:t>
            </w:r>
          </w:p>
        </w:tc>
      </w:tr>
      <w:tr w:rsidR="0032778D" w:rsidRPr="00CD0D1E" w14:paraId="42467493" w14:textId="77777777" w:rsidTr="0096409F">
        <w:trPr>
          <w:trHeight w:val="375"/>
        </w:trPr>
        <w:tc>
          <w:tcPr>
            <w:tcW w:w="3544" w:type="dxa"/>
            <w:vMerge/>
            <w:shd w:val="clear" w:color="000000" w:fill="FFFFFF"/>
            <w:hideMark/>
          </w:tcPr>
          <w:p w14:paraId="4E3FFD41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7E37631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C39E588" w14:textId="0D80486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142760EF" w14:textId="1C41EFE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98,70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BE7216" w14:textId="20F9D01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97D9" w14:textId="6B4A829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416D4237" w14:textId="711DD90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791FE6A" w14:textId="1EB10F5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9F875" w14:textId="66C39FE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1D7314" w14:textId="46B6378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D48030" w14:textId="48E7115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</w:tr>
      <w:tr w:rsidR="0032778D" w:rsidRPr="00CD0D1E" w14:paraId="1142AE52" w14:textId="77777777" w:rsidTr="0096409F">
        <w:trPr>
          <w:trHeight w:val="17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3F312A8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Продукция из рыбы свежая, охлажденная или мороженая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F1F760C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35007AFC" w14:textId="2B5F13A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ADA1B" w14:textId="69E2370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A0E1F5D" w14:textId="07F7EEB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42,76</w:t>
            </w:r>
          </w:p>
        </w:tc>
        <w:tc>
          <w:tcPr>
            <w:tcW w:w="1134" w:type="dxa"/>
            <w:shd w:val="clear" w:color="000000" w:fill="FFFFFF"/>
            <w:noWrap/>
          </w:tcPr>
          <w:p w14:paraId="0AD61FCF" w14:textId="752D8C7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42,97</w:t>
            </w:r>
          </w:p>
        </w:tc>
        <w:tc>
          <w:tcPr>
            <w:tcW w:w="1117" w:type="dxa"/>
            <w:shd w:val="clear" w:color="000000" w:fill="FFFFFF"/>
            <w:noWrap/>
          </w:tcPr>
          <w:p w14:paraId="538F06C3" w14:textId="16039DA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43,19</w:t>
            </w:r>
          </w:p>
        </w:tc>
        <w:tc>
          <w:tcPr>
            <w:tcW w:w="1276" w:type="dxa"/>
            <w:shd w:val="clear" w:color="000000" w:fill="FFFFFF"/>
            <w:noWrap/>
          </w:tcPr>
          <w:p w14:paraId="31035A61" w14:textId="455F635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43,53</w:t>
            </w:r>
          </w:p>
        </w:tc>
        <w:tc>
          <w:tcPr>
            <w:tcW w:w="1275" w:type="dxa"/>
            <w:shd w:val="clear" w:color="000000" w:fill="FFFFFF"/>
            <w:noWrap/>
          </w:tcPr>
          <w:p w14:paraId="68AF1886" w14:textId="1933C35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44,05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CABFE" w14:textId="353D5AA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EE48C" w14:textId="35304DF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44,93</w:t>
            </w:r>
          </w:p>
        </w:tc>
      </w:tr>
      <w:tr w:rsidR="0032778D" w:rsidRPr="00CD0D1E" w14:paraId="6EE9A6B1" w14:textId="77777777" w:rsidTr="0096409F">
        <w:trPr>
          <w:trHeight w:val="225"/>
        </w:trPr>
        <w:tc>
          <w:tcPr>
            <w:tcW w:w="3544" w:type="dxa"/>
            <w:vMerge/>
            <w:shd w:val="clear" w:color="000000" w:fill="FFFFFF"/>
          </w:tcPr>
          <w:p w14:paraId="46264300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44E52E37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72ADE4E" w14:textId="22461C1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153,79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329F2683" w14:textId="125822A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101,11</w:t>
            </w:r>
          </w:p>
        </w:tc>
        <w:tc>
          <w:tcPr>
            <w:tcW w:w="1134" w:type="dxa"/>
            <w:shd w:val="clear" w:color="000000" w:fill="FFFFFF"/>
            <w:noWrap/>
          </w:tcPr>
          <w:p w14:paraId="1E9530B4" w14:textId="134C2AD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5C7A3D4F" w14:textId="39485BD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88EEA52" w14:textId="1DDCDFE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7DC037D5" w14:textId="41EAD0C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2AE3BC" w14:textId="1795693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26F78CA" w14:textId="5CDAE7F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79C0E4" w14:textId="4621198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</w:tr>
      <w:tr w:rsidR="0032778D" w:rsidRPr="00CD0D1E" w14:paraId="36D14A3B" w14:textId="77777777" w:rsidTr="0096409F">
        <w:trPr>
          <w:trHeight w:val="1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4ACD987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Водка</w:t>
            </w:r>
          </w:p>
          <w:p w14:paraId="4621C205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81D1994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</w:t>
            </w:r>
            <w:proofErr w:type="spellStart"/>
            <w:r w:rsidRPr="00CD0D1E">
              <w:rPr>
                <w:color w:val="000000"/>
                <w:sz w:val="20"/>
              </w:rPr>
              <w:t>дкл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2F6AFB7D" w14:textId="6F0D43D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3 247,00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3EB125" w14:textId="33A968D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3 495,00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1E9DE7" w14:textId="07599D8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3 589,00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79C6902" w14:textId="19D95BD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3 697,00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6752D25" w14:textId="3620CCD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3 697,00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3851BFDB" w14:textId="7372762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3 807,00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3339FF1D" w14:textId="16BF8B6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3 807,00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2FCCB1C" w14:textId="436A3F3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3 921,00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08C744" w14:textId="0C241C7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3 921,00</w:t>
            </w:r>
          </w:p>
        </w:tc>
      </w:tr>
      <w:tr w:rsidR="0032778D" w:rsidRPr="00CD0D1E" w14:paraId="4CB0BE67" w14:textId="77777777" w:rsidTr="0096409F">
        <w:trPr>
          <w:trHeight w:val="330"/>
        </w:trPr>
        <w:tc>
          <w:tcPr>
            <w:tcW w:w="3544" w:type="dxa"/>
            <w:vMerge/>
            <w:shd w:val="clear" w:color="000000" w:fill="FFFFFF"/>
            <w:hideMark/>
          </w:tcPr>
          <w:p w14:paraId="16197AB3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84E085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6A630B3" w14:textId="1F0BA47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121,40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0A70976" w14:textId="43AC5E7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1322C3D2" w14:textId="5F1D26B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37BEFB7F" w14:textId="5D1B120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34C3176C" w14:textId="289A49D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103,01</w:t>
            </w:r>
          </w:p>
        </w:tc>
        <w:tc>
          <w:tcPr>
            <w:tcW w:w="1276" w:type="dxa"/>
            <w:shd w:val="clear" w:color="000000" w:fill="FFFFFF"/>
            <w:noWrap/>
          </w:tcPr>
          <w:p w14:paraId="3B664D5F" w14:textId="0986B56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102,98</w:t>
            </w:r>
          </w:p>
        </w:tc>
        <w:tc>
          <w:tcPr>
            <w:tcW w:w="1275" w:type="dxa"/>
            <w:shd w:val="clear" w:color="000000" w:fill="FFFFFF"/>
            <w:noWrap/>
          </w:tcPr>
          <w:p w14:paraId="5EB305C2" w14:textId="731EA36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102,98</w:t>
            </w:r>
          </w:p>
        </w:tc>
        <w:tc>
          <w:tcPr>
            <w:tcW w:w="1134" w:type="dxa"/>
            <w:shd w:val="clear" w:color="000000" w:fill="FFFFFF"/>
            <w:noWrap/>
          </w:tcPr>
          <w:p w14:paraId="14F0D1EC" w14:textId="5CDC29C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21A88" w14:textId="3FE6BAC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102,99</w:t>
            </w:r>
          </w:p>
        </w:tc>
      </w:tr>
      <w:tr w:rsidR="0032778D" w:rsidRPr="00CD0D1E" w14:paraId="7E49103A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3855DF2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 спирта до 25 %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E71CF4E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</w:t>
            </w:r>
            <w:proofErr w:type="spellStart"/>
            <w:r w:rsidRPr="00CD0D1E">
              <w:rPr>
                <w:color w:val="000000"/>
                <w:sz w:val="20"/>
              </w:rPr>
              <w:t>дкл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0F2A9444" w14:textId="203CD7D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F86BFA1" w14:textId="3604AC8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F7275E8" w14:textId="3278B0A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52206D9" w14:textId="415C71C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056D63D7" w14:textId="08DD978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509BDAA3" w14:textId="791F56A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61F8D83" w14:textId="6DAB263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849C75" w14:textId="69C194F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172DB05" w14:textId="6F92466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42,00</w:t>
            </w:r>
          </w:p>
        </w:tc>
      </w:tr>
      <w:tr w:rsidR="0032778D" w:rsidRPr="00CD0D1E" w14:paraId="7D7E542F" w14:textId="77777777" w:rsidTr="0096409F">
        <w:trPr>
          <w:trHeight w:val="354"/>
        </w:trPr>
        <w:tc>
          <w:tcPr>
            <w:tcW w:w="3544" w:type="dxa"/>
            <w:vMerge/>
            <w:shd w:val="clear" w:color="000000" w:fill="FFFFFF"/>
            <w:hideMark/>
          </w:tcPr>
          <w:p w14:paraId="540070DD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FF6A86D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4A824C8" w14:textId="72CF54C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7D58F" w14:textId="56D8452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63,51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18E8C50A" w14:textId="37662D3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BCE4D" w14:textId="74E848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102,56</w:t>
            </w:r>
          </w:p>
        </w:tc>
        <w:tc>
          <w:tcPr>
            <w:tcW w:w="1117" w:type="dxa"/>
            <w:shd w:val="clear" w:color="000000" w:fill="FFFFFF"/>
            <w:noWrap/>
          </w:tcPr>
          <w:p w14:paraId="6F862641" w14:textId="4FE391D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102,56</w:t>
            </w:r>
          </w:p>
        </w:tc>
        <w:tc>
          <w:tcPr>
            <w:tcW w:w="1276" w:type="dxa"/>
            <w:shd w:val="clear" w:color="000000" w:fill="FFFFFF"/>
            <w:noWrap/>
          </w:tcPr>
          <w:p w14:paraId="087673FE" w14:textId="78568F1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4C8BCC" w14:textId="4D27A21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9BF79C" w14:textId="6B3465A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7C770817" w14:textId="35E6621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102,44</w:t>
            </w:r>
          </w:p>
        </w:tc>
      </w:tr>
      <w:tr w:rsidR="0032778D" w:rsidRPr="00CD0D1E" w14:paraId="5BA4B033" w14:textId="77777777" w:rsidTr="0096409F">
        <w:trPr>
          <w:trHeight w:val="8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2709CC3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спирта свыше 25%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53AD142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</w:t>
            </w:r>
            <w:proofErr w:type="spellStart"/>
            <w:r w:rsidRPr="00CD0D1E">
              <w:rPr>
                <w:color w:val="000000"/>
                <w:sz w:val="20"/>
              </w:rPr>
              <w:t>дкл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1C7ACAE3" w14:textId="00DB94E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C62E3F" w14:textId="25BE308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158,00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E9012D" w14:textId="111F5E5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231,00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DEF077" w14:textId="6314DC9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238,00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2ABBEC42" w14:textId="023DF5C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238,00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637074" w14:textId="7678E37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246,00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2FDDC8C4" w14:textId="163CD8A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246,00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6BCAA3" w14:textId="21C1D4F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449BB56" w14:textId="50B50F1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252,00</w:t>
            </w:r>
          </w:p>
        </w:tc>
      </w:tr>
      <w:tr w:rsidR="0032778D" w:rsidRPr="00CD0D1E" w14:paraId="6A72A493" w14:textId="77777777" w:rsidTr="0096409F">
        <w:trPr>
          <w:trHeight w:val="269"/>
        </w:trPr>
        <w:tc>
          <w:tcPr>
            <w:tcW w:w="3544" w:type="dxa"/>
            <w:vMerge/>
            <w:shd w:val="clear" w:color="000000" w:fill="FFFFFF"/>
            <w:hideMark/>
          </w:tcPr>
          <w:p w14:paraId="58088C30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F6EA59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D893B29" w14:textId="073B82D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F8424" w14:textId="525FA39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71,49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7C6D104C" w14:textId="4097FAA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146,20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172ECA" w14:textId="63F9F62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103,03</w:t>
            </w:r>
          </w:p>
        </w:tc>
        <w:tc>
          <w:tcPr>
            <w:tcW w:w="1117" w:type="dxa"/>
            <w:shd w:val="clear" w:color="000000" w:fill="FFFFFF"/>
            <w:noWrap/>
          </w:tcPr>
          <w:p w14:paraId="376AECE6" w14:textId="5BED4D0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103,03</w:t>
            </w:r>
          </w:p>
        </w:tc>
        <w:tc>
          <w:tcPr>
            <w:tcW w:w="1276" w:type="dxa"/>
            <w:shd w:val="clear" w:color="000000" w:fill="FFFFFF"/>
            <w:noWrap/>
          </w:tcPr>
          <w:p w14:paraId="1C0F1497" w14:textId="7BF67AC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103,36</w:t>
            </w:r>
          </w:p>
        </w:tc>
        <w:tc>
          <w:tcPr>
            <w:tcW w:w="1275" w:type="dxa"/>
            <w:shd w:val="clear" w:color="000000" w:fill="FFFFFF"/>
            <w:noWrap/>
          </w:tcPr>
          <w:p w14:paraId="0995A0F4" w14:textId="1E39F82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4C4C57AE" w14:textId="2D42C76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C7A0A" w14:textId="65671F2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102,44</w:t>
            </w:r>
          </w:p>
        </w:tc>
      </w:tr>
      <w:tr w:rsidR="0028383C" w:rsidRPr="00CD0D1E" w14:paraId="4B0F7360" w14:textId="77777777" w:rsidTr="0096409F">
        <w:trPr>
          <w:trHeight w:val="480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4B209E87" w14:textId="77777777" w:rsidR="0028383C" w:rsidRPr="00CD0D1E" w:rsidRDefault="0028383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Лесоматериалы необработанные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3D6E75F0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плот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к</w:t>
            </w:r>
            <w:proofErr w:type="gramEnd"/>
            <w:r w:rsidRPr="00CD0D1E">
              <w:rPr>
                <w:color w:val="000000"/>
                <w:sz w:val="20"/>
              </w:rPr>
              <w:t>уб. м</w:t>
            </w:r>
          </w:p>
        </w:tc>
        <w:tc>
          <w:tcPr>
            <w:tcW w:w="1134" w:type="dxa"/>
            <w:shd w:val="clear" w:color="000000" w:fill="FFFFFF"/>
          </w:tcPr>
          <w:p w14:paraId="51AF4A4F" w14:textId="418C5E5B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548,31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4CC29589" w14:textId="1BE38DF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496,22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5FEF84A1" w14:textId="7484194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585,54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02C008DB" w14:textId="02DBFAB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597,25</w:t>
            </w:r>
          </w:p>
        </w:tc>
        <w:tc>
          <w:tcPr>
            <w:tcW w:w="1117" w:type="dxa"/>
            <w:shd w:val="clear" w:color="000000" w:fill="FFFFFF"/>
            <w:noWrap/>
          </w:tcPr>
          <w:p w14:paraId="1C207069" w14:textId="092973A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614,82</w:t>
            </w:r>
          </w:p>
        </w:tc>
        <w:tc>
          <w:tcPr>
            <w:tcW w:w="1276" w:type="dxa"/>
            <w:shd w:val="clear" w:color="000000" w:fill="FFFFFF"/>
            <w:noWrap/>
          </w:tcPr>
          <w:p w14:paraId="23851E20" w14:textId="37939BD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609,79</w:t>
            </w:r>
          </w:p>
        </w:tc>
        <w:tc>
          <w:tcPr>
            <w:tcW w:w="1275" w:type="dxa"/>
            <w:shd w:val="clear" w:color="000000" w:fill="FFFFFF"/>
            <w:noWrap/>
          </w:tcPr>
          <w:p w14:paraId="44E18206" w14:textId="4CD1218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628,34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1A45F633" w14:textId="188E95B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615,89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0902CA16" w14:textId="5205FA5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640,91</w:t>
            </w:r>
          </w:p>
        </w:tc>
      </w:tr>
      <w:tr w:rsidR="0028383C" w:rsidRPr="00CD0D1E" w14:paraId="4FB96B39" w14:textId="77777777" w:rsidTr="0096409F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ACA0B5C" w14:textId="77777777" w:rsidR="0028383C" w:rsidRPr="00CD0D1E" w:rsidRDefault="0028383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  <w:hideMark/>
          </w:tcPr>
          <w:p w14:paraId="242287F7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BC6C367" w14:textId="037A01A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433ADB" w14:textId="1847B90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5C7BC" w14:textId="1532518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3C71F5" w14:textId="22555B3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48EC84D1" w14:textId="00CF670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34B02456" w14:textId="3161A31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6ECBFC" w14:textId="4F91E19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46D19" w14:textId="3581509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2A16CD" w14:textId="7479F6A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</w:tr>
      <w:tr w:rsidR="0028383C" w:rsidRPr="00CD0D1E" w14:paraId="05A8C85B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7533EC1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Пиломатериалы хвойных пород</w:t>
            </w:r>
          </w:p>
          <w:p w14:paraId="6F9B2BCE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EEC78CB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куб. м.</w:t>
            </w:r>
          </w:p>
        </w:tc>
        <w:tc>
          <w:tcPr>
            <w:tcW w:w="1134" w:type="dxa"/>
            <w:shd w:val="clear" w:color="000000" w:fill="FFFFFF"/>
          </w:tcPr>
          <w:p w14:paraId="40E2E06F" w14:textId="2B4D0B2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907,49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8D040" w14:textId="774962E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706,94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64E9FD7E" w14:textId="2A808EA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663,00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AEA73B" w14:textId="3B84414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666,32</w:t>
            </w:r>
          </w:p>
        </w:tc>
        <w:tc>
          <w:tcPr>
            <w:tcW w:w="1117" w:type="dxa"/>
            <w:shd w:val="clear" w:color="000000" w:fill="FFFFFF"/>
            <w:noWrap/>
          </w:tcPr>
          <w:p w14:paraId="6A52882E" w14:textId="39AB49D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667,64</w:t>
            </w:r>
          </w:p>
        </w:tc>
        <w:tc>
          <w:tcPr>
            <w:tcW w:w="1276" w:type="dxa"/>
            <w:shd w:val="clear" w:color="000000" w:fill="FFFFFF"/>
            <w:noWrap/>
          </w:tcPr>
          <w:p w14:paraId="7B3F2F63" w14:textId="099E429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676,31</w:t>
            </w:r>
          </w:p>
        </w:tc>
        <w:tc>
          <w:tcPr>
            <w:tcW w:w="1275" w:type="dxa"/>
            <w:shd w:val="clear" w:color="000000" w:fill="FFFFFF"/>
            <w:noWrap/>
          </w:tcPr>
          <w:p w14:paraId="4209F1A2" w14:textId="585A196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680,99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1287B9AF" w14:textId="58341CB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679,69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7BEB1C47" w14:textId="78345FA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687,80</w:t>
            </w:r>
          </w:p>
        </w:tc>
      </w:tr>
      <w:tr w:rsidR="0028383C" w:rsidRPr="00CD0D1E" w14:paraId="6FAE08D1" w14:textId="77777777" w:rsidTr="0096409F">
        <w:trPr>
          <w:trHeight w:val="300"/>
        </w:trPr>
        <w:tc>
          <w:tcPr>
            <w:tcW w:w="3544" w:type="dxa"/>
            <w:vMerge/>
            <w:shd w:val="clear" w:color="000000" w:fill="FFFFFF"/>
            <w:hideMark/>
          </w:tcPr>
          <w:p w14:paraId="371B0893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324CE1D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603F8CA" w14:textId="7FD7ECD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C3772" w14:textId="0984271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77,90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97F6FD" w14:textId="14E8A11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93,78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B3B5F" w14:textId="0868704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51A831" w14:textId="1CDE1B0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AE433C" w14:textId="4BA37F7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355609B2" w14:textId="79969D0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BED4A5" w14:textId="791B2690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F095C1" w14:textId="101C00E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</w:tr>
      <w:tr w:rsidR="0028383C" w:rsidRPr="00CD0D1E" w14:paraId="57A38EC8" w14:textId="77777777" w:rsidTr="0096409F">
        <w:trPr>
          <w:trHeight w:val="42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029535F0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Щепа технологическая</w:t>
            </w:r>
          </w:p>
          <w:p w14:paraId="3142DCFB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443C7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плот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r w:rsidRPr="00CD0D1E">
              <w:rPr>
                <w:color w:val="000000"/>
                <w:sz w:val="20"/>
              </w:rPr>
              <w:br/>
            </w:r>
            <w:proofErr w:type="gramStart"/>
            <w:r w:rsidRPr="00CD0D1E">
              <w:rPr>
                <w:color w:val="000000"/>
                <w:sz w:val="20"/>
              </w:rPr>
              <w:t>к</w:t>
            </w:r>
            <w:proofErr w:type="gramEnd"/>
            <w:r w:rsidRPr="00CD0D1E">
              <w:rPr>
                <w:color w:val="000000"/>
                <w:sz w:val="20"/>
              </w:rPr>
              <w:t>уб. м</w:t>
            </w:r>
          </w:p>
        </w:tc>
        <w:tc>
          <w:tcPr>
            <w:tcW w:w="1134" w:type="dxa"/>
            <w:shd w:val="clear" w:color="000000" w:fill="FFFFFF"/>
          </w:tcPr>
          <w:p w14:paraId="23491BC9" w14:textId="63A4C531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716,45</w:t>
            </w:r>
          </w:p>
        </w:tc>
        <w:tc>
          <w:tcPr>
            <w:tcW w:w="1134" w:type="dxa"/>
            <w:shd w:val="clear" w:color="000000" w:fill="FFFFFF"/>
            <w:noWrap/>
          </w:tcPr>
          <w:p w14:paraId="46BBB67A" w14:textId="5187919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453,52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2A543299" w14:textId="0F88C06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5EDF9" w14:textId="6E23D8C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451,45</w:t>
            </w:r>
          </w:p>
        </w:tc>
        <w:tc>
          <w:tcPr>
            <w:tcW w:w="1117" w:type="dxa"/>
            <w:shd w:val="clear" w:color="000000" w:fill="FFFFFF"/>
            <w:noWrap/>
          </w:tcPr>
          <w:p w14:paraId="792753DA" w14:textId="125F32D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457,77</w:t>
            </w:r>
          </w:p>
        </w:tc>
        <w:tc>
          <w:tcPr>
            <w:tcW w:w="1276" w:type="dxa"/>
            <w:shd w:val="clear" w:color="000000" w:fill="FFFFFF"/>
            <w:noWrap/>
          </w:tcPr>
          <w:p w14:paraId="74C8CFB3" w14:textId="51B8663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452,35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4E975" w14:textId="0A7B40F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465,09</w:t>
            </w:r>
          </w:p>
        </w:tc>
        <w:tc>
          <w:tcPr>
            <w:tcW w:w="1134" w:type="dxa"/>
            <w:shd w:val="clear" w:color="000000" w:fill="FFFFFF"/>
            <w:noWrap/>
          </w:tcPr>
          <w:p w14:paraId="410D08D7" w14:textId="01888C4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457,78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90A0E" w14:textId="6A6B03E1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471,60</w:t>
            </w:r>
          </w:p>
        </w:tc>
      </w:tr>
      <w:tr w:rsidR="0028383C" w:rsidRPr="00CD0D1E" w14:paraId="0828C0DE" w14:textId="77777777" w:rsidTr="0096409F">
        <w:trPr>
          <w:trHeight w:val="240"/>
        </w:trPr>
        <w:tc>
          <w:tcPr>
            <w:tcW w:w="3544" w:type="dxa"/>
            <w:vMerge/>
            <w:shd w:val="clear" w:color="000000" w:fill="FFFFFF"/>
            <w:hideMark/>
          </w:tcPr>
          <w:p w14:paraId="38A96460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7C88EC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59D9B9B" w14:textId="34D5192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106,50</w:t>
            </w:r>
          </w:p>
        </w:tc>
        <w:tc>
          <w:tcPr>
            <w:tcW w:w="1134" w:type="dxa"/>
            <w:shd w:val="clear" w:color="000000" w:fill="FFFFFF"/>
          </w:tcPr>
          <w:p w14:paraId="2A6742EE" w14:textId="19184F1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63,30</w:t>
            </w:r>
          </w:p>
        </w:tc>
        <w:tc>
          <w:tcPr>
            <w:tcW w:w="1134" w:type="dxa"/>
            <w:shd w:val="clear" w:color="000000" w:fill="FFFFFF"/>
          </w:tcPr>
          <w:p w14:paraId="567F7216" w14:textId="65E4064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99,44</w:t>
            </w:r>
          </w:p>
        </w:tc>
        <w:tc>
          <w:tcPr>
            <w:tcW w:w="1134" w:type="dxa"/>
            <w:shd w:val="clear" w:color="000000" w:fill="FFFFFF"/>
          </w:tcPr>
          <w:p w14:paraId="724896B9" w14:textId="3308206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CB2427" w14:textId="3690FCF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3D36CA34" w14:textId="34ED7E2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79F80527" w14:textId="3722121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AEAA852" w14:textId="698C2DE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483511" w14:textId="66182F69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</w:tr>
      <w:tr w:rsidR="0028383C" w:rsidRPr="00CD0D1E" w14:paraId="49964153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E7BC983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Гранулы топливные (</w:t>
            </w:r>
            <w:proofErr w:type="spellStart"/>
            <w:r w:rsidRPr="00CD0D1E">
              <w:rPr>
                <w:sz w:val="20"/>
              </w:rPr>
              <w:t>пеллеты</w:t>
            </w:r>
            <w:proofErr w:type="spellEnd"/>
            <w:r w:rsidRPr="00CD0D1E">
              <w:rPr>
                <w:sz w:val="20"/>
              </w:rPr>
              <w:t>)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DEE574C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0B97B4A3" w14:textId="4A7639C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224,08</w:t>
            </w:r>
          </w:p>
        </w:tc>
        <w:tc>
          <w:tcPr>
            <w:tcW w:w="1134" w:type="dxa"/>
            <w:shd w:val="clear" w:color="000000" w:fill="FFFFFF"/>
            <w:noWrap/>
          </w:tcPr>
          <w:p w14:paraId="55F98344" w14:textId="1DF2401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602DAE6E" w14:textId="694012A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53898CEC" w14:textId="0A35E30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EF02734" w14:textId="0CBE51F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59,56</w:t>
            </w:r>
          </w:p>
        </w:tc>
        <w:tc>
          <w:tcPr>
            <w:tcW w:w="1276" w:type="dxa"/>
            <w:shd w:val="clear" w:color="000000" w:fill="FFFFFF"/>
            <w:noWrap/>
          </w:tcPr>
          <w:p w14:paraId="3E1CDE31" w14:textId="7326BCB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7484D1A5" w14:textId="2984DBA1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266B8A99" w14:textId="054D739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B0D98A" w14:textId="6ABE7E0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59,62</w:t>
            </w:r>
          </w:p>
        </w:tc>
      </w:tr>
      <w:tr w:rsidR="0028383C" w:rsidRPr="00CD0D1E" w14:paraId="4258F9CD" w14:textId="77777777" w:rsidTr="0096409F">
        <w:trPr>
          <w:trHeight w:val="285"/>
        </w:trPr>
        <w:tc>
          <w:tcPr>
            <w:tcW w:w="3544" w:type="dxa"/>
            <w:vMerge/>
            <w:shd w:val="clear" w:color="000000" w:fill="FFFFFF"/>
            <w:hideMark/>
          </w:tcPr>
          <w:p w14:paraId="2454DDDA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6CFBFB9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AFAF9A4" w14:textId="67CB288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118,70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47F5D4" w14:textId="5E5EBF2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AE730B" w14:textId="29CBE95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60,70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07391" w14:textId="23A9213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75DE6434" w14:textId="036F57D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B7199F" w14:textId="5FDDBB8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E5ED6FB" w14:textId="019ED92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6A3C83" w14:textId="2AF4A09B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A06BEB" w14:textId="063D88A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</w:tr>
      <w:tr w:rsidR="0028383C" w:rsidRPr="00CD0D1E" w14:paraId="521741FD" w14:textId="77777777" w:rsidTr="0096409F">
        <w:trPr>
          <w:trHeight w:val="77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34585B0E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Спецодежда</w:t>
            </w:r>
          </w:p>
          <w:p w14:paraId="3CAA0021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0D3B5DF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пар</w:t>
            </w:r>
          </w:p>
        </w:tc>
        <w:tc>
          <w:tcPr>
            <w:tcW w:w="1134" w:type="dxa"/>
            <w:shd w:val="clear" w:color="000000" w:fill="FFFFFF"/>
          </w:tcPr>
          <w:p w14:paraId="34F51B95" w14:textId="51591E8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3A2FE85D" w14:textId="5CADE10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5AF20B54" w14:textId="04DA16A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12A983AA" w14:textId="4D32713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21,35</w:t>
            </w:r>
          </w:p>
        </w:tc>
        <w:tc>
          <w:tcPr>
            <w:tcW w:w="1117" w:type="dxa"/>
            <w:shd w:val="clear" w:color="000000" w:fill="FFFFFF"/>
            <w:noWrap/>
          </w:tcPr>
          <w:p w14:paraId="0C2CC4B0" w14:textId="57AD226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22,12</w:t>
            </w:r>
          </w:p>
        </w:tc>
        <w:tc>
          <w:tcPr>
            <w:tcW w:w="1276" w:type="dxa"/>
            <w:shd w:val="clear" w:color="000000" w:fill="FFFFFF"/>
            <w:noWrap/>
          </w:tcPr>
          <w:p w14:paraId="2C8242B2" w14:textId="334A727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20,79</w:t>
            </w:r>
          </w:p>
        </w:tc>
        <w:tc>
          <w:tcPr>
            <w:tcW w:w="1275" w:type="dxa"/>
            <w:shd w:val="clear" w:color="000000" w:fill="FFFFFF"/>
            <w:noWrap/>
          </w:tcPr>
          <w:p w14:paraId="1C456754" w14:textId="3987F72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22,14</w:t>
            </w:r>
          </w:p>
        </w:tc>
        <w:tc>
          <w:tcPr>
            <w:tcW w:w="1134" w:type="dxa"/>
            <w:shd w:val="clear" w:color="000000" w:fill="FFFFFF"/>
            <w:noWrap/>
          </w:tcPr>
          <w:p w14:paraId="2D99D1FD" w14:textId="727E2D00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20,69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0119B3E6" w14:textId="7CFDE74A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22,25</w:t>
            </w:r>
          </w:p>
        </w:tc>
      </w:tr>
      <w:tr w:rsidR="0028383C" w:rsidRPr="00CD0D1E" w14:paraId="6E052F87" w14:textId="77777777" w:rsidTr="0096409F">
        <w:trPr>
          <w:trHeight w:val="300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614B7308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88E355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C85FD28" w14:textId="73B2F3A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96,30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B4DDA18" w14:textId="77EE344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в 7,2р.</w:t>
            </w:r>
          </w:p>
        </w:tc>
        <w:tc>
          <w:tcPr>
            <w:tcW w:w="1134" w:type="dxa"/>
            <w:shd w:val="clear" w:color="000000" w:fill="FFFFFF"/>
            <w:noWrap/>
          </w:tcPr>
          <w:p w14:paraId="24B4C095" w14:textId="3AF242E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53,90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4CE354" w14:textId="48497E7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96,50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31B9E722" w14:textId="33C7D77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43E4C01E" w14:textId="0038BB1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97,40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B24A7" w14:textId="1240677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A9E7C4" w14:textId="36F4397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2D46E3" w14:textId="7764E483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</w:tr>
      <w:tr w:rsidR="0028383C" w:rsidRPr="00CD0D1E" w14:paraId="21E04603" w14:textId="77777777" w:rsidTr="0096409F">
        <w:trPr>
          <w:trHeight w:val="3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7FD4FAB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Электроэнергия</w:t>
            </w:r>
          </w:p>
          <w:p w14:paraId="2BE63641" w14:textId="77777777" w:rsidR="0028383C" w:rsidRPr="00CD0D1E" w:rsidRDefault="0028383C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BC1B01" w14:textId="4E7EC4F3" w:rsidR="0028383C" w:rsidRPr="00CD0D1E" w:rsidRDefault="0096409F" w:rsidP="0082569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28383C" w:rsidRPr="00CD0D1E">
              <w:rPr>
                <w:color w:val="000000"/>
                <w:sz w:val="20"/>
              </w:rPr>
              <w:t xml:space="preserve"> квт. час</w:t>
            </w:r>
          </w:p>
        </w:tc>
        <w:tc>
          <w:tcPr>
            <w:tcW w:w="1134" w:type="dxa"/>
            <w:shd w:val="clear" w:color="000000" w:fill="FFFFFF"/>
          </w:tcPr>
          <w:p w14:paraId="0064C278" w14:textId="20D3686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1 892,50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85258D" w14:textId="0D55E8A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1 791,90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FE4F4A" w14:textId="72F78FD2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1 815,19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4B389" w14:textId="4C82A41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1 996,71</w:t>
            </w:r>
          </w:p>
        </w:tc>
        <w:tc>
          <w:tcPr>
            <w:tcW w:w="1117" w:type="dxa"/>
            <w:shd w:val="clear" w:color="000000" w:fill="FFFFFF"/>
            <w:noWrap/>
          </w:tcPr>
          <w:p w14:paraId="7DD846BD" w14:textId="58689360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2 051,17</w:t>
            </w:r>
          </w:p>
        </w:tc>
        <w:tc>
          <w:tcPr>
            <w:tcW w:w="1276" w:type="dxa"/>
            <w:shd w:val="clear" w:color="000000" w:fill="FFFFFF"/>
            <w:noWrap/>
          </w:tcPr>
          <w:p w14:paraId="6D1EB4CC" w14:textId="4B524CB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2 156,45</w:t>
            </w:r>
          </w:p>
        </w:tc>
        <w:tc>
          <w:tcPr>
            <w:tcW w:w="1275" w:type="dxa"/>
            <w:shd w:val="clear" w:color="000000" w:fill="FFFFFF"/>
            <w:noWrap/>
          </w:tcPr>
          <w:p w14:paraId="4E0AE4EE" w14:textId="3ADEC35B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2 276,80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FD4AD1" w14:textId="0C28E658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2 307,40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1A2BEAED" w14:textId="252FFC6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2 504,48</w:t>
            </w:r>
          </w:p>
        </w:tc>
      </w:tr>
      <w:tr w:rsidR="0028383C" w:rsidRPr="00CD0D1E" w14:paraId="4F42E8C9" w14:textId="77777777" w:rsidTr="0096409F">
        <w:trPr>
          <w:trHeight w:val="295"/>
        </w:trPr>
        <w:tc>
          <w:tcPr>
            <w:tcW w:w="3544" w:type="dxa"/>
            <w:vMerge/>
            <w:shd w:val="clear" w:color="000000" w:fill="FFFFFF"/>
            <w:hideMark/>
          </w:tcPr>
          <w:p w14:paraId="33EAB89B" w14:textId="77777777" w:rsidR="0028383C" w:rsidRPr="00CD0D1E" w:rsidRDefault="0028383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B8F224" w14:textId="77777777" w:rsidR="0028383C" w:rsidRPr="00CD0D1E" w:rsidRDefault="0028383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82E3522" w14:textId="63D0D7EE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FB91BF7" w14:textId="2ACF876D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94,68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4B729890" w14:textId="513D46AF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3B13F" w14:textId="076E7437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3C364B3" w14:textId="7A6FC016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113,00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9FB0451" w14:textId="3E2D2741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7DE1505E" w14:textId="0EB939C5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D52826" w14:textId="154F374C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721956" w14:textId="485D8CC4" w:rsidR="0028383C" w:rsidRPr="0096409F" w:rsidRDefault="0028383C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110,00</w:t>
            </w:r>
          </w:p>
        </w:tc>
      </w:tr>
      <w:tr w:rsidR="0032778D" w:rsidRPr="00CD0D1E" w14:paraId="69EAEA7B" w14:textId="77777777" w:rsidTr="0096409F">
        <w:trPr>
          <w:trHeight w:val="443"/>
        </w:trPr>
        <w:tc>
          <w:tcPr>
            <w:tcW w:w="3544" w:type="dxa"/>
            <w:tcBorders>
              <w:top w:val="nil"/>
            </w:tcBorders>
            <w:shd w:val="clear" w:color="000000" w:fill="FFFFFF"/>
            <w:noWrap/>
            <w:hideMark/>
          </w:tcPr>
          <w:p w14:paraId="2A8F6477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Потребительский рынок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0DFA14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653FAABA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6859D20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EE9C29E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8DC1A1D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EE2A7E5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84FE279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AFED1C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7282B02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06AB6B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</w:tr>
      <w:tr w:rsidR="0032778D" w:rsidRPr="00CD0D1E" w14:paraId="30D82383" w14:textId="77777777" w:rsidTr="0096409F">
        <w:trPr>
          <w:trHeight w:val="5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325CE1" w14:textId="77777777" w:rsidR="0032778D" w:rsidRPr="00CD0D1E" w:rsidRDefault="0032778D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Оборот розничной торговли  и общественного питания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2208AB" w14:textId="3EFA97B4" w:rsidR="0032778D" w:rsidRPr="00CD0D1E" w:rsidRDefault="0096409F" w:rsidP="0082569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="0032778D" w:rsidRPr="00CD0D1E">
              <w:rPr>
                <w:sz w:val="20"/>
              </w:rPr>
              <w:t xml:space="preserve"> руб.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3B3555F" w14:textId="2BC5154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62 624,33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F01C4" w14:textId="5A317B5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66 150,26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3978B" w14:textId="44AF71E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73 362,15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58E97315" w14:textId="4B726A4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80 914,78</w:t>
            </w:r>
          </w:p>
        </w:tc>
        <w:tc>
          <w:tcPr>
            <w:tcW w:w="1117" w:type="dxa"/>
            <w:shd w:val="clear" w:color="000000" w:fill="FFFFFF"/>
            <w:noWrap/>
          </w:tcPr>
          <w:p w14:paraId="0EF0C054" w14:textId="6B27E91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82 083,44</w:t>
            </w:r>
          </w:p>
        </w:tc>
        <w:tc>
          <w:tcPr>
            <w:tcW w:w="1276" w:type="dxa"/>
            <w:shd w:val="clear" w:color="000000" w:fill="FFFFFF"/>
            <w:noWrap/>
          </w:tcPr>
          <w:p w14:paraId="450F05DF" w14:textId="44CF2B8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85 586,80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6C610E0E" w14:textId="019AD00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88 439,00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2652B51" w14:textId="67A738C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90 877,78</w:t>
            </w:r>
          </w:p>
        </w:tc>
        <w:tc>
          <w:tcPr>
            <w:tcW w:w="1134" w:type="dxa"/>
            <w:shd w:val="clear" w:color="000000" w:fill="FFFFFF"/>
            <w:noWrap/>
          </w:tcPr>
          <w:p w14:paraId="5E3BA28F" w14:textId="4674F28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95 287,27</w:t>
            </w:r>
          </w:p>
        </w:tc>
      </w:tr>
      <w:tr w:rsidR="0032778D" w:rsidRPr="00CD0D1E" w14:paraId="67142F89" w14:textId="77777777" w:rsidTr="0096409F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ED73114" w14:textId="77777777" w:rsidR="0032778D" w:rsidRPr="00CD0D1E" w:rsidRDefault="0032778D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82B9F6" w14:textId="77777777" w:rsidR="0032778D" w:rsidRPr="00CD0D1E" w:rsidRDefault="0032778D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224E936" w14:textId="2AD181C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107,18</w:t>
            </w:r>
          </w:p>
        </w:tc>
        <w:tc>
          <w:tcPr>
            <w:tcW w:w="1134" w:type="dxa"/>
            <w:shd w:val="clear" w:color="000000" w:fill="FFFFFF"/>
            <w:noWrap/>
          </w:tcPr>
          <w:p w14:paraId="1D13841A" w14:textId="3324012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10BF97DD" w14:textId="4CBCC09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106,13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1B887" w14:textId="02AC849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0B80D236" w14:textId="019A62B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680D19D0" w14:textId="48CBA3C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9A4233E" w14:textId="745B790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8E3D5" w14:textId="45041E5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97921D7" w14:textId="0A289E0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103,50</w:t>
            </w:r>
          </w:p>
        </w:tc>
      </w:tr>
      <w:tr w:rsidR="0032778D" w:rsidRPr="00CD0D1E" w14:paraId="146C3DFB" w14:textId="77777777" w:rsidTr="0096409F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709355" w14:textId="77777777" w:rsidR="0032778D" w:rsidRPr="00CD0D1E" w:rsidRDefault="0032778D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Индекс-дефлятор оборота розничной торговли и общественного питания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D0E152" w14:textId="77777777" w:rsidR="0032778D" w:rsidRPr="00CD0D1E" w:rsidRDefault="0032778D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960DE88" w14:textId="4E508AF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45D5C9" w14:textId="2A269D9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273359" w14:textId="58A01A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9A111" w14:textId="708BDD1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45D4EACF" w14:textId="59D7C3C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1440D4AE" w14:textId="52BBE9A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103,70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2BC3A5" w14:textId="39E0C4C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D5FC5" w14:textId="0F50E20A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4FBF57" w14:textId="686BA2B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104,10</w:t>
            </w:r>
          </w:p>
        </w:tc>
      </w:tr>
      <w:tr w:rsidR="0032778D" w:rsidRPr="00CD0D1E" w14:paraId="40EC5A17" w14:textId="77777777" w:rsidTr="0096409F">
        <w:trPr>
          <w:trHeight w:val="4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79283B4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Объем платных услуг населению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D348BC" w14:textId="7C913C54" w:rsidR="0032778D" w:rsidRPr="00CD0D1E" w:rsidRDefault="0096409F" w:rsidP="0082569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руб.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69A44EA" w14:textId="4BA3E61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27 976,00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529F26" w14:textId="7148B30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26 437,73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27B03BFD" w14:textId="2ACC973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31 272,19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2EFA21D1" w14:textId="0E025D4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31 898,23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4CF01EA6" w14:textId="07C6CDD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32 695,08</w:t>
            </w:r>
          </w:p>
        </w:tc>
        <w:tc>
          <w:tcPr>
            <w:tcW w:w="1276" w:type="dxa"/>
            <w:shd w:val="clear" w:color="000000" w:fill="FFFFFF"/>
            <w:noWrap/>
          </w:tcPr>
          <w:p w14:paraId="32D4AA56" w14:textId="1479DAC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32 633,23</w:t>
            </w:r>
          </w:p>
        </w:tc>
        <w:tc>
          <w:tcPr>
            <w:tcW w:w="1275" w:type="dxa"/>
            <w:shd w:val="clear" w:color="000000" w:fill="FFFFFF"/>
            <w:noWrap/>
          </w:tcPr>
          <w:p w14:paraId="23976B87" w14:textId="5C1D5E9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33 513,96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04DC0F" w14:textId="75F6915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33 322,05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6C7ADFE6" w14:textId="1F4CD4A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34 559,93</w:t>
            </w:r>
          </w:p>
        </w:tc>
      </w:tr>
      <w:tr w:rsidR="0032778D" w:rsidRPr="00CD0D1E" w14:paraId="1ECD68AC" w14:textId="77777777" w:rsidTr="0096409F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649058A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664929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111956B" w14:textId="0748197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111,83</w:t>
            </w:r>
          </w:p>
        </w:tc>
        <w:tc>
          <w:tcPr>
            <w:tcW w:w="1134" w:type="dxa"/>
            <w:shd w:val="clear" w:color="000000" w:fill="FFFFFF"/>
            <w:noWrap/>
          </w:tcPr>
          <w:p w14:paraId="5A9DF685" w14:textId="3C48A73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92,65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7458C" w14:textId="4FCAD25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109,10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040804" w14:textId="37DFA5F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60B45A8B" w14:textId="5F03396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025F37" w14:textId="293D36B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300B76DB" w14:textId="6B40AA9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2DB7A0A" w14:textId="0B02BEA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E5B13D" w14:textId="5D967BC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</w:tr>
      <w:tr w:rsidR="0032778D" w:rsidRPr="00CD0D1E" w14:paraId="66225EEF" w14:textId="77777777" w:rsidTr="0096409F">
        <w:trPr>
          <w:trHeight w:val="399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9355D89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Индекс-дефлятор объема платных услуг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F521C73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C1A2CCA" w14:textId="3871DC5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50007" w14:textId="4BCA8AF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4EBA54" w14:textId="6C20032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108,42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1E4EDB52" w14:textId="2A27EB5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40A91D" w14:textId="3638511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5A48C96" w14:textId="0811D30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B2222B" w14:textId="10E026D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D5B6FF" w14:textId="375A693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A1347" w14:textId="342DE1B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102,10</w:t>
            </w:r>
          </w:p>
        </w:tc>
      </w:tr>
      <w:tr w:rsidR="0032778D" w:rsidRPr="00CD0D1E" w14:paraId="3122AF8E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FA0F65A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 и инвестиции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17BA6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4255F35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665B4E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6DA3A1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CF3707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522ED64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69DF599A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387D53C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B046D56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3E346DF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</w:tr>
      <w:tr w:rsidR="0032778D" w:rsidRPr="00CD0D1E" w14:paraId="164998E3" w14:textId="77777777" w:rsidTr="0096409F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1AB5AC8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46A9B8D9" w14:textId="0C92ED01" w:rsidR="0032778D" w:rsidRPr="00CD0D1E" w:rsidRDefault="0096409F" w:rsidP="0082569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руб.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82540EF" w14:textId="5C66F07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33 596,08</w:t>
            </w:r>
          </w:p>
        </w:tc>
        <w:tc>
          <w:tcPr>
            <w:tcW w:w="1134" w:type="dxa"/>
            <w:shd w:val="clear" w:color="000000" w:fill="FFFFFF"/>
            <w:noWrap/>
          </w:tcPr>
          <w:p w14:paraId="48390470" w14:textId="13926D1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26 415,87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4E6C2104" w14:textId="7F7744F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36 574,09</w:t>
            </w:r>
          </w:p>
        </w:tc>
        <w:tc>
          <w:tcPr>
            <w:tcW w:w="1134" w:type="dxa"/>
            <w:shd w:val="clear" w:color="000000" w:fill="FFFFFF"/>
            <w:noWrap/>
          </w:tcPr>
          <w:p w14:paraId="253B789C" w14:textId="3880408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39 161,38</w:t>
            </w:r>
          </w:p>
        </w:tc>
        <w:tc>
          <w:tcPr>
            <w:tcW w:w="1117" w:type="dxa"/>
            <w:shd w:val="clear" w:color="000000" w:fill="FFFFFF"/>
            <w:noWrap/>
          </w:tcPr>
          <w:p w14:paraId="758ED08F" w14:textId="229D35A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39 398,30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E400A1" w14:textId="7E344A8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41 783,94</w:t>
            </w:r>
          </w:p>
        </w:tc>
        <w:tc>
          <w:tcPr>
            <w:tcW w:w="1275" w:type="dxa"/>
            <w:shd w:val="clear" w:color="000000" w:fill="FFFFFF"/>
            <w:noWrap/>
          </w:tcPr>
          <w:p w14:paraId="7FF8CB92" w14:textId="3C10AA3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42 528,11</w:t>
            </w:r>
          </w:p>
        </w:tc>
        <w:tc>
          <w:tcPr>
            <w:tcW w:w="1134" w:type="dxa"/>
            <w:shd w:val="clear" w:color="000000" w:fill="FFFFFF"/>
            <w:noWrap/>
          </w:tcPr>
          <w:p w14:paraId="06A68AE5" w14:textId="51F35EF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44 667,53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B1822" w14:textId="608A01E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45 818,93</w:t>
            </w:r>
          </w:p>
        </w:tc>
      </w:tr>
      <w:tr w:rsidR="0032778D" w:rsidRPr="00CD0D1E" w14:paraId="0C8C206C" w14:textId="77777777" w:rsidTr="0096409F">
        <w:trPr>
          <w:trHeight w:val="1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07AE959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656CD9B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B1A77B7" w14:textId="53BC949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119,58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FA176" w14:textId="4546910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82,68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629220FA" w14:textId="28570F9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1B08136E" w14:textId="5C896ED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1FDE1910" w14:textId="0C4AEB2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267433D6" w14:textId="214829D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554FC" w14:textId="0EF9AB0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CA22E3" w14:textId="051FB612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102,20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9220C" w14:textId="7035F45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103,00</w:t>
            </w:r>
          </w:p>
        </w:tc>
      </w:tr>
      <w:tr w:rsidR="0032778D" w:rsidRPr="00CD0D1E" w14:paraId="7A14DF74" w14:textId="77777777" w:rsidTr="0096409F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6C47EA9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B3C18C5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7B8F35AC" w14:textId="3EB38E8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0B0E48" w14:textId="72FCA9F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95,10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2FB14F" w14:textId="29C64DD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125,80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B1CC4F" w14:textId="74F7C09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105,70</w:t>
            </w:r>
          </w:p>
        </w:tc>
        <w:tc>
          <w:tcPr>
            <w:tcW w:w="1117" w:type="dxa"/>
            <w:shd w:val="clear" w:color="000000" w:fill="FFFFFF"/>
            <w:noWrap/>
          </w:tcPr>
          <w:p w14:paraId="5AF7DDC6" w14:textId="4587706F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03D50F" w14:textId="78C5499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1811A261" w14:textId="4D905E3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8F1583" w14:textId="28A7B30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393E39" w14:textId="687ABA0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104,60</w:t>
            </w:r>
          </w:p>
        </w:tc>
      </w:tr>
      <w:tr w:rsidR="0032778D" w:rsidRPr="00CD0D1E" w14:paraId="75886288" w14:textId="77777777" w:rsidTr="0096409F">
        <w:trPr>
          <w:trHeight w:val="4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DCD61AD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выполненных работ по виду деятельности "строительство"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28D921" w14:textId="7B9B086A" w:rsidR="0032778D" w:rsidRPr="00CD0D1E" w:rsidRDefault="0032778D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091E9212" w14:textId="33F3B03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2 842,27</w:t>
            </w:r>
          </w:p>
        </w:tc>
        <w:tc>
          <w:tcPr>
            <w:tcW w:w="1134" w:type="dxa"/>
            <w:shd w:val="clear" w:color="000000" w:fill="FFFFFF"/>
            <w:noWrap/>
          </w:tcPr>
          <w:p w14:paraId="74D67029" w14:textId="10BF577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3 734,31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9DADD" w14:textId="28D26A7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7 695,20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66E47CB" w14:textId="1497148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7 849,87</w:t>
            </w:r>
          </w:p>
        </w:tc>
        <w:tc>
          <w:tcPr>
            <w:tcW w:w="1117" w:type="dxa"/>
            <w:shd w:val="clear" w:color="000000" w:fill="FFFFFF"/>
            <w:noWrap/>
          </w:tcPr>
          <w:p w14:paraId="2FC52C16" w14:textId="634D6D2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8 059,72</w:t>
            </w:r>
          </w:p>
        </w:tc>
        <w:tc>
          <w:tcPr>
            <w:tcW w:w="1276" w:type="dxa"/>
            <w:shd w:val="clear" w:color="000000" w:fill="FFFFFF"/>
            <w:noWrap/>
          </w:tcPr>
          <w:p w14:paraId="3A390CB4" w14:textId="32C860D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8 023,44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91E85" w14:textId="3256A21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8 359,43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2804B8F2" w14:textId="08CEF9B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8 087,69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5837F394" w14:textId="5A81BE5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8 443,23</w:t>
            </w:r>
          </w:p>
        </w:tc>
      </w:tr>
      <w:tr w:rsidR="0032778D" w:rsidRPr="00CD0D1E" w14:paraId="452E8A77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38FF95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B1BA7E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A4C3291" w14:textId="3ECCB3B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107,13</w:t>
            </w:r>
          </w:p>
        </w:tc>
        <w:tc>
          <w:tcPr>
            <w:tcW w:w="1134" w:type="dxa"/>
            <w:shd w:val="clear" w:color="000000" w:fill="FFFFFF"/>
            <w:noWrap/>
          </w:tcPr>
          <w:p w14:paraId="783CA065" w14:textId="5A80207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22A9E" w14:textId="20980C2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192,95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9C6D7" w14:textId="046FD52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6B9DFEF8" w14:textId="422E90B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274B5A45" w14:textId="0EF3A92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10D2CB62" w14:textId="04D3620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103,10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D11891" w14:textId="4B71928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A81B5D" w14:textId="6805B1E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</w:tr>
      <w:tr w:rsidR="0032778D" w:rsidRPr="00CD0D1E" w14:paraId="4BD9FA0F" w14:textId="77777777" w:rsidTr="0096409F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582D33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EECD7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24CFCD6" w14:textId="515FE0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E8C76D5" w14:textId="525CBA1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DB7A217" w14:textId="62DB149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D24EF6" w14:textId="6BCEEE9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072BD790" w14:textId="618DF3BB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37F95886" w14:textId="3C03CB1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73C5E2C5" w14:textId="33D7EE48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99475" w14:textId="22024DF0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10DC4" w14:textId="10EAE91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100,50</w:t>
            </w:r>
          </w:p>
        </w:tc>
      </w:tr>
      <w:tr w:rsidR="0032778D" w:rsidRPr="00CD0D1E" w14:paraId="379EC310" w14:textId="77777777" w:rsidTr="0096409F">
        <w:trPr>
          <w:trHeight w:val="37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45AF3D6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Ввод в действие жилых домов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048F8D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кв. м общей площади</w:t>
            </w:r>
          </w:p>
        </w:tc>
        <w:tc>
          <w:tcPr>
            <w:tcW w:w="1134" w:type="dxa"/>
            <w:shd w:val="clear" w:color="000000" w:fill="FFFFFF"/>
          </w:tcPr>
          <w:p w14:paraId="7A7E1382" w14:textId="6117A50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106 043,00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1BF5B29" w14:textId="40F16C66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163 696,00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5191454" w14:textId="707260B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193 590,80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2DAB97" w14:textId="4F10BAD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142 604,50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91C87DC" w14:textId="692F51F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142 604,50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3694F21E" w14:textId="74A07F8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81 269,24</w:t>
            </w:r>
          </w:p>
        </w:tc>
        <w:tc>
          <w:tcPr>
            <w:tcW w:w="1275" w:type="dxa"/>
            <w:shd w:val="clear" w:color="000000" w:fill="FFFFFF"/>
            <w:noWrap/>
          </w:tcPr>
          <w:p w14:paraId="0B1931A8" w14:textId="5031376C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81 269,24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6092BBD1" w14:textId="1CF41341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42 904,18</w:t>
            </w:r>
          </w:p>
        </w:tc>
        <w:tc>
          <w:tcPr>
            <w:tcW w:w="1134" w:type="dxa"/>
            <w:shd w:val="clear" w:color="000000" w:fill="FFFFFF"/>
            <w:noWrap/>
          </w:tcPr>
          <w:p w14:paraId="783C2D32" w14:textId="61AA1BE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42 904,18</w:t>
            </w:r>
          </w:p>
        </w:tc>
      </w:tr>
      <w:tr w:rsidR="0032778D" w:rsidRPr="00CD0D1E" w14:paraId="0B26E76C" w14:textId="77777777" w:rsidTr="0096409F">
        <w:trPr>
          <w:trHeight w:val="57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0AE05DE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Ввод в действие новых (производственных) предприятий или объектов,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F23F350" w14:textId="06712830" w:rsidR="0032778D" w:rsidRPr="00CD0D1E" w:rsidRDefault="0032778D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</w:t>
            </w:r>
            <w:r w:rsidRPr="00CD0D1E">
              <w:rPr>
                <w:color w:val="000000"/>
                <w:sz w:val="20"/>
              </w:rPr>
              <w:t>диниц</w:t>
            </w:r>
          </w:p>
        </w:tc>
        <w:tc>
          <w:tcPr>
            <w:tcW w:w="1134" w:type="dxa"/>
            <w:shd w:val="clear" w:color="000000" w:fill="FFFFFF"/>
          </w:tcPr>
          <w:p w14:paraId="7139F97C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5824F771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1D358B63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2A310692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</w:tcPr>
          <w:p w14:paraId="35D5CBF5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65FE4354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</w:tcPr>
          <w:p w14:paraId="6669D8BC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5ACA1BB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4AC538F5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</w:tr>
      <w:tr w:rsidR="0032778D" w:rsidRPr="00CD0D1E" w14:paraId="26E7878C" w14:textId="77777777" w:rsidTr="0096409F">
        <w:trPr>
          <w:trHeight w:val="52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DD4CF76" w14:textId="37D715BB" w:rsidR="0032778D" w:rsidRPr="00CD0D1E" w:rsidRDefault="0032778D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современного лесоперерабатывающего комплекса полного цикла в Архангельской области "Цех по производству древесных гранул" в Северном территориальном округе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827E60A" w14:textId="77777777" w:rsidR="0032778D" w:rsidRPr="00CD0D1E" w:rsidRDefault="0032778D" w:rsidP="0082569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5DB0F75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90E4336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33550B2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0F65B3F4" w14:textId="45C52D5E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</w:t>
            </w:r>
          </w:p>
        </w:tc>
        <w:tc>
          <w:tcPr>
            <w:tcW w:w="1117" w:type="dxa"/>
            <w:shd w:val="clear" w:color="000000" w:fill="FFFFFF"/>
            <w:noWrap/>
          </w:tcPr>
          <w:p w14:paraId="4BB551B6" w14:textId="4ED112A5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  <w:r w:rsidRPr="0096409F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</w:tcPr>
          <w:p w14:paraId="060C8432" w14:textId="181151D9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293813CF" w14:textId="6B7DA934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75CB507" w14:textId="7A222423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A99BCA9" w14:textId="2BF892BD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</w:tr>
      <w:tr w:rsidR="0032778D" w:rsidRPr="00CD0D1E" w14:paraId="456BF2B0" w14:textId="77777777" w:rsidTr="00A3256C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1C6ED504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Финансы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2EECA1A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7DCC248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A159A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7F85D9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E2A429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264A710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0DFEEC5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9D7B66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37CBDF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391A4CC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</w:tr>
      <w:tr w:rsidR="0032778D" w:rsidRPr="00CD0D1E" w14:paraId="05AC0E55" w14:textId="77777777" w:rsidTr="0096409F">
        <w:trPr>
          <w:trHeight w:val="1284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4A15D7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Финансовый результат организаций с учетом филиалов и структурных подразделений организаций, зарегистрированных за пределами Архангельской области</w:t>
            </w:r>
          </w:p>
          <w:p w14:paraId="0A34B306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(прибыль</w:t>
            </w:r>
            <w:proofErr w:type="gramStart"/>
            <w:r>
              <w:rPr>
                <w:color w:val="000000"/>
                <w:sz w:val="20"/>
              </w:rPr>
              <w:t xml:space="preserve"> (+),  </w:t>
            </w:r>
            <w:proofErr w:type="gramEnd"/>
            <w:r>
              <w:rPr>
                <w:color w:val="000000"/>
                <w:sz w:val="20"/>
              </w:rPr>
              <w:t>убыток (-))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2C49F75" w14:textId="2B8581B6" w:rsidR="0032778D" w:rsidRPr="00CD0D1E" w:rsidRDefault="0096409F" w:rsidP="0082569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6C2620C5" w14:textId="1347D2C5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-8 874,00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C41A88" w14:textId="169F1F48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41 027,69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373A9BB7" w14:textId="4E3BAAF2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31 342,50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7479D2" w14:textId="140053EE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26 923,21</w:t>
            </w:r>
          </w:p>
        </w:tc>
        <w:tc>
          <w:tcPr>
            <w:tcW w:w="1117" w:type="dxa"/>
            <w:shd w:val="clear" w:color="000000" w:fill="FFFFFF"/>
            <w:noWrap/>
          </w:tcPr>
          <w:p w14:paraId="35724BED" w14:textId="0772045D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30 872,36</w:t>
            </w:r>
          </w:p>
        </w:tc>
        <w:tc>
          <w:tcPr>
            <w:tcW w:w="1276" w:type="dxa"/>
            <w:shd w:val="clear" w:color="000000" w:fill="FFFFFF"/>
            <w:noWrap/>
          </w:tcPr>
          <w:p w14:paraId="7CD78661" w14:textId="6AB12886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25 792,43</w:t>
            </w:r>
          </w:p>
        </w:tc>
        <w:tc>
          <w:tcPr>
            <w:tcW w:w="1275" w:type="dxa"/>
            <w:shd w:val="clear" w:color="000000" w:fill="FFFFFF"/>
            <w:noWrap/>
          </w:tcPr>
          <w:p w14:paraId="734B3BC9" w14:textId="468C1E9E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31 026,72</w:t>
            </w:r>
          </w:p>
        </w:tc>
        <w:tc>
          <w:tcPr>
            <w:tcW w:w="1134" w:type="dxa"/>
            <w:shd w:val="clear" w:color="000000" w:fill="FFFFFF"/>
            <w:noWrap/>
          </w:tcPr>
          <w:p w14:paraId="2841744C" w14:textId="1D93F78E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25 844,02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72175F33" w14:textId="44F16A4A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31 492,13</w:t>
            </w:r>
          </w:p>
        </w:tc>
      </w:tr>
      <w:tr w:rsidR="0032778D" w:rsidRPr="00CD0D1E" w14:paraId="714D07CE" w14:textId="77777777" w:rsidTr="0096409F">
        <w:trPr>
          <w:trHeight w:val="72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4AE8E73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Прибыль прибыльных организаций с учетом филиалов и структурных подразделений, зарегистрированных за пределами Архангельской области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79B94C4" w14:textId="34EA8F82" w:rsidR="0032778D" w:rsidRPr="00CD0D1E" w:rsidRDefault="0032778D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6A6E584" w14:textId="73E9EDA2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47 819,40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BFC947" w14:textId="09A54C63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41 425,34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279977D8" w14:textId="5CFF9333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32 592,75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45976525" w14:textId="611B2EA9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32 364,60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5C1027D0" w14:textId="43C1488A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33 212,01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3B90" w14:textId="0BAA4846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32 720,61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DFDD2" w14:textId="7AEFD573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34 208,37</w:t>
            </w:r>
          </w:p>
        </w:tc>
        <w:tc>
          <w:tcPr>
            <w:tcW w:w="1134" w:type="dxa"/>
            <w:shd w:val="clear" w:color="000000" w:fill="FFFFFF"/>
            <w:noWrap/>
          </w:tcPr>
          <w:p w14:paraId="74FF3A87" w14:textId="74C10C71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33 375,02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7E7533B1" w14:textId="0CAAE542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35 268,83</w:t>
            </w:r>
          </w:p>
        </w:tc>
      </w:tr>
      <w:tr w:rsidR="0032778D" w:rsidRPr="00CD0D1E" w14:paraId="7E5CA1DF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316971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Доля прибыльных организаций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A6D46B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02FC178" w14:textId="43668E0C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80,20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1E0611" w14:textId="312C9947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1DB7C1D" w14:textId="1CC4DE97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74,2</w:t>
            </w:r>
          </w:p>
        </w:tc>
        <w:tc>
          <w:tcPr>
            <w:tcW w:w="1134" w:type="dxa"/>
            <w:shd w:val="clear" w:color="000000" w:fill="FFFFFF"/>
            <w:noWrap/>
          </w:tcPr>
          <w:p w14:paraId="6C353861" w14:textId="47972CC4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72,3</w:t>
            </w:r>
          </w:p>
        </w:tc>
        <w:tc>
          <w:tcPr>
            <w:tcW w:w="1117" w:type="dxa"/>
            <w:shd w:val="clear" w:color="000000" w:fill="FFFFFF"/>
            <w:noWrap/>
          </w:tcPr>
          <w:p w14:paraId="50C0C4E4" w14:textId="60767648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72,3</w:t>
            </w:r>
          </w:p>
        </w:tc>
        <w:tc>
          <w:tcPr>
            <w:tcW w:w="1276" w:type="dxa"/>
            <w:shd w:val="clear" w:color="000000" w:fill="FFFFFF"/>
            <w:noWrap/>
          </w:tcPr>
          <w:p w14:paraId="0E4E4F26" w14:textId="347D1E62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71,1</w:t>
            </w:r>
          </w:p>
        </w:tc>
        <w:tc>
          <w:tcPr>
            <w:tcW w:w="1275" w:type="dxa"/>
            <w:shd w:val="clear" w:color="000000" w:fill="FFFFFF"/>
            <w:noWrap/>
          </w:tcPr>
          <w:p w14:paraId="6D3F22FE" w14:textId="7FDA4A9C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71,1</w:t>
            </w:r>
          </w:p>
        </w:tc>
        <w:tc>
          <w:tcPr>
            <w:tcW w:w="1134" w:type="dxa"/>
            <w:shd w:val="clear" w:color="000000" w:fill="FFFFFF"/>
            <w:noWrap/>
          </w:tcPr>
          <w:p w14:paraId="2A2E6156" w14:textId="1EAE3CEB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72,1</w:t>
            </w:r>
          </w:p>
        </w:tc>
        <w:tc>
          <w:tcPr>
            <w:tcW w:w="1134" w:type="dxa"/>
            <w:shd w:val="clear" w:color="000000" w:fill="FFFFFF"/>
            <w:noWrap/>
          </w:tcPr>
          <w:p w14:paraId="5058EBD8" w14:textId="1A7DBA0D" w:rsidR="0032778D" w:rsidRPr="00EA03A2" w:rsidRDefault="0032778D" w:rsidP="0096409F">
            <w:pPr>
              <w:jc w:val="center"/>
              <w:rPr>
                <w:sz w:val="20"/>
              </w:rPr>
            </w:pPr>
            <w:r w:rsidRPr="00EA03A2">
              <w:rPr>
                <w:sz w:val="20"/>
              </w:rPr>
              <w:t>72,1</w:t>
            </w:r>
          </w:p>
        </w:tc>
      </w:tr>
      <w:tr w:rsidR="0032778D" w:rsidRPr="00CD0D1E" w14:paraId="22186B76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2BAD123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Труд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F5FF9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5F59F49A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909A81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283372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EE7AC1C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8C278F3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7A6E6C2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8EF6A34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3CA42E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175750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</w:tr>
      <w:tr w:rsidR="0032778D" w:rsidRPr="00CD0D1E" w14:paraId="1045FDFE" w14:textId="77777777" w:rsidTr="0096409F">
        <w:trPr>
          <w:trHeight w:val="20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DDF4B63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Среднесписочная численность работников организаций по полному кругу с учетом филиалов и структурных подразделений,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5BCD5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EE04051" w14:textId="6421F174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116 352</w:t>
            </w:r>
          </w:p>
        </w:tc>
        <w:tc>
          <w:tcPr>
            <w:tcW w:w="1134" w:type="dxa"/>
            <w:shd w:val="clear" w:color="000000" w:fill="FFFFFF"/>
            <w:noWrap/>
          </w:tcPr>
          <w:p w14:paraId="0C103D7E" w14:textId="71B0924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109 313</w:t>
            </w:r>
          </w:p>
        </w:tc>
        <w:tc>
          <w:tcPr>
            <w:tcW w:w="1134" w:type="dxa"/>
            <w:shd w:val="clear" w:color="000000" w:fill="FFFFFF"/>
            <w:noWrap/>
          </w:tcPr>
          <w:p w14:paraId="6613CAFC" w14:textId="5D8AE9E2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106 568</w:t>
            </w:r>
          </w:p>
        </w:tc>
        <w:tc>
          <w:tcPr>
            <w:tcW w:w="1134" w:type="dxa"/>
            <w:shd w:val="clear" w:color="000000" w:fill="FFFFFF"/>
            <w:noWrap/>
          </w:tcPr>
          <w:p w14:paraId="205F18F0" w14:textId="452C4FE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104 565</w:t>
            </w:r>
          </w:p>
        </w:tc>
        <w:tc>
          <w:tcPr>
            <w:tcW w:w="1117" w:type="dxa"/>
            <w:shd w:val="clear" w:color="000000" w:fill="FFFFFF"/>
            <w:noWrap/>
          </w:tcPr>
          <w:p w14:paraId="7B4C7E89" w14:textId="7872483B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105 383</w:t>
            </w:r>
          </w:p>
        </w:tc>
        <w:tc>
          <w:tcPr>
            <w:tcW w:w="1276" w:type="dxa"/>
            <w:shd w:val="clear" w:color="000000" w:fill="FFFFFF"/>
            <w:noWrap/>
          </w:tcPr>
          <w:p w14:paraId="409F3552" w14:textId="583189E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103 101</w:t>
            </w:r>
          </w:p>
        </w:tc>
        <w:tc>
          <w:tcPr>
            <w:tcW w:w="1275" w:type="dxa"/>
            <w:shd w:val="clear" w:color="000000" w:fill="FFFFFF"/>
            <w:noWrap/>
          </w:tcPr>
          <w:p w14:paraId="36CD65D4" w14:textId="310D493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104 359</w:t>
            </w:r>
          </w:p>
        </w:tc>
        <w:tc>
          <w:tcPr>
            <w:tcW w:w="1134" w:type="dxa"/>
            <w:shd w:val="clear" w:color="000000" w:fill="FFFFFF"/>
            <w:noWrap/>
          </w:tcPr>
          <w:p w14:paraId="00C84418" w14:textId="4149F039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101 863</w:t>
            </w:r>
          </w:p>
        </w:tc>
        <w:tc>
          <w:tcPr>
            <w:tcW w:w="1134" w:type="dxa"/>
            <w:shd w:val="clear" w:color="000000" w:fill="FFFFFF"/>
            <w:noWrap/>
          </w:tcPr>
          <w:p w14:paraId="1DE90A89" w14:textId="081F0EF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103 253</w:t>
            </w:r>
          </w:p>
        </w:tc>
      </w:tr>
      <w:tr w:rsidR="0032778D" w:rsidRPr="00CD0D1E" w14:paraId="19428FFE" w14:textId="77777777" w:rsidTr="0096409F">
        <w:trPr>
          <w:trHeight w:val="612"/>
        </w:trPr>
        <w:tc>
          <w:tcPr>
            <w:tcW w:w="3544" w:type="dxa"/>
            <w:vMerge/>
            <w:shd w:val="clear" w:color="000000" w:fill="FFFFFF"/>
            <w:hideMark/>
          </w:tcPr>
          <w:p w14:paraId="682DBE8B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DF3C4B5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BCE2C9E" w14:textId="380A44C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99,20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3F929392" w14:textId="112C6D7F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93,95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430A3" w14:textId="457A6BB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97,49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6E3ACCEE" w14:textId="2D56F2E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98,12</w:t>
            </w:r>
          </w:p>
        </w:tc>
        <w:tc>
          <w:tcPr>
            <w:tcW w:w="1117" w:type="dxa"/>
            <w:shd w:val="clear" w:color="000000" w:fill="FFFFFF"/>
            <w:noWrap/>
          </w:tcPr>
          <w:p w14:paraId="60D4C011" w14:textId="4862E59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98,89</w:t>
            </w:r>
          </w:p>
        </w:tc>
        <w:tc>
          <w:tcPr>
            <w:tcW w:w="1276" w:type="dxa"/>
            <w:shd w:val="clear" w:color="000000" w:fill="FFFFFF"/>
            <w:noWrap/>
          </w:tcPr>
          <w:p w14:paraId="5CD944E2" w14:textId="0D8ABC0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3483D8" w14:textId="43B79009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99,03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C4F7" w14:textId="2A55A53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3B2D38" w14:textId="016F5AA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98,94</w:t>
            </w:r>
          </w:p>
        </w:tc>
      </w:tr>
      <w:tr w:rsidR="0032778D" w:rsidRPr="00CD0D1E" w14:paraId="198F65D8" w14:textId="77777777" w:rsidTr="0096409F">
        <w:trPr>
          <w:trHeight w:val="26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99AC42A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Среднесписочная численность работников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1643E4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6DB5D40D" w14:textId="3721755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8 723</w:t>
            </w:r>
          </w:p>
        </w:tc>
        <w:tc>
          <w:tcPr>
            <w:tcW w:w="1134" w:type="dxa"/>
            <w:shd w:val="clear" w:color="000000" w:fill="FFFFFF"/>
          </w:tcPr>
          <w:p w14:paraId="7394E1A4" w14:textId="02A395F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8 558</w:t>
            </w:r>
          </w:p>
        </w:tc>
        <w:tc>
          <w:tcPr>
            <w:tcW w:w="1134" w:type="dxa"/>
            <w:shd w:val="clear" w:color="000000" w:fill="FFFFFF"/>
          </w:tcPr>
          <w:p w14:paraId="31A15893" w14:textId="60F88CD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134" w:type="dxa"/>
            <w:shd w:val="clear" w:color="000000" w:fill="FFFFFF"/>
          </w:tcPr>
          <w:p w14:paraId="15CFCCF5" w14:textId="35667B09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117" w:type="dxa"/>
            <w:shd w:val="clear" w:color="000000" w:fill="FFFFFF"/>
          </w:tcPr>
          <w:p w14:paraId="5FF68667" w14:textId="640BB51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276" w:type="dxa"/>
            <w:shd w:val="clear" w:color="000000" w:fill="FFFFFF"/>
          </w:tcPr>
          <w:p w14:paraId="0F8F0E7D" w14:textId="47F521A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275" w:type="dxa"/>
            <w:shd w:val="clear" w:color="000000" w:fill="FFFFFF"/>
          </w:tcPr>
          <w:p w14:paraId="7E2B888E" w14:textId="2A1CCDC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134" w:type="dxa"/>
            <w:shd w:val="clear" w:color="000000" w:fill="FFFFFF"/>
          </w:tcPr>
          <w:p w14:paraId="6722A3CC" w14:textId="0715C78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  <w:tc>
          <w:tcPr>
            <w:tcW w:w="1134" w:type="dxa"/>
            <w:shd w:val="clear" w:color="000000" w:fill="FFFFFF"/>
          </w:tcPr>
          <w:p w14:paraId="36F2BED3" w14:textId="14D796C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8 430</w:t>
            </w:r>
          </w:p>
        </w:tc>
      </w:tr>
      <w:tr w:rsidR="0032778D" w:rsidRPr="00CD0D1E" w14:paraId="772B8E6F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D42C3FF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565CDC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5D941159" w14:textId="4A8696A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7 813</w:t>
            </w:r>
          </w:p>
        </w:tc>
        <w:tc>
          <w:tcPr>
            <w:tcW w:w="1134" w:type="dxa"/>
            <w:shd w:val="clear" w:color="000000" w:fill="FFFFFF"/>
            <w:noWrap/>
          </w:tcPr>
          <w:p w14:paraId="146A7D3E" w14:textId="7286AF5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7 673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37B4E" w14:textId="516A56C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134" w:type="dxa"/>
            <w:shd w:val="clear" w:color="000000" w:fill="FFFFFF"/>
            <w:noWrap/>
          </w:tcPr>
          <w:p w14:paraId="21AE39A0" w14:textId="03EE7FCA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117" w:type="dxa"/>
            <w:shd w:val="clear" w:color="000000" w:fill="FFFFFF"/>
            <w:noWrap/>
          </w:tcPr>
          <w:p w14:paraId="33E5843F" w14:textId="45C1170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276" w:type="dxa"/>
            <w:shd w:val="clear" w:color="000000" w:fill="FFFFFF"/>
            <w:noWrap/>
          </w:tcPr>
          <w:p w14:paraId="070F258E" w14:textId="102C2913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275" w:type="dxa"/>
            <w:shd w:val="clear" w:color="000000" w:fill="FFFFFF"/>
            <w:noWrap/>
          </w:tcPr>
          <w:p w14:paraId="6B2062B1" w14:textId="244C12F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134" w:type="dxa"/>
            <w:shd w:val="clear" w:color="000000" w:fill="FFFFFF"/>
            <w:noWrap/>
          </w:tcPr>
          <w:p w14:paraId="547723A6" w14:textId="71F0FB5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  <w:tc>
          <w:tcPr>
            <w:tcW w:w="1134" w:type="dxa"/>
            <w:shd w:val="clear" w:color="000000" w:fill="FFFFFF"/>
            <w:noWrap/>
          </w:tcPr>
          <w:p w14:paraId="799F812D" w14:textId="741C7EB9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7 645</w:t>
            </w:r>
          </w:p>
        </w:tc>
      </w:tr>
      <w:tr w:rsidR="0032778D" w:rsidRPr="00CD0D1E" w14:paraId="3CD1ECDE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D043886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5F964CB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B9C79BD" w14:textId="359840C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F73821" w14:textId="26BA856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885</w:t>
            </w:r>
          </w:p>
        </w:tc>
        <w:tc>
          <w:tcPr>
            <w:tcW w:w="1134" w:type="dxa"/>
            <w:shd w:val="clear" w:color="000000" w:fill="FFFFFF"/>
            <w:noWrap/>
          </w:tcPr>
          <w:p w14:paraId="4331161E" w14:textId="1F8C0EE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134" w:type="dxa"/>
            <w:shd w:val="clear" w:color="000000" w:fill="FFFFFF"/>
            <w:noWrap/>
          </w:tcPr>
          <w:p w14:paraId="4D2A455B" w14:textId="41826D8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117" w:type="dxa"/>
            <w:shd w:val="clear" w:color="000000" w:fill="FFFFFF"/>
            <w:noWrap/>
          </w:tcPr>
          <w:p w14:paraId="69B38055" w14:textId="0A1A8E92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276" w:type="dxa"/>
            <w:shd w:val="clear" w:color="000000" w:fill="FFFFFF"/>
            <w:noWrap/>
          </w:tcPr>
          <w:p w14:paraId="264F39A3" w14:textId="16C1DFD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275" w:type="dxa"/>
            <w:shd w:val="clear" w:color="000000" w:fill="FFFFFF"/>
            <w:noWrap/>
          </w:tcPr>
          <w:p w14:paraId="4862E640" w14:textId="6E948BC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134" w:type="dxa"/>
            <w:shd w:val="clear" w:color="000000" w:fill="FFFFFF"/>
            <w:noWrap/>
          </w:tcPr>
          <w:p w14:paraId="1527FC65" w14:textId="7B02723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  <w:tc>
          <w:tcPr>
            <w:tcW w:w="1134" w:type="dxa"/>
            <w:shd w:val="clear" w:color="000000" w:fill="FFFFFF"/>
            <w:noWrap/>
          </w:tcPr>
          <w:p w14:paraId="3A0A6BAF" w14:textId="2CD574A2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785</w:t>
            </w:r>
          </w:p>
        </w:tc>
      </w:tr>
      <w:tr w:rsidR="0032778D" w:rsidRPr="00CD0D1E" w14:paraId="35A03785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noWrap/>
            <w:hideMark/>
          </w:tcPr>
          <w:p w14:paraId="5C78E7C0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в расчете на одного работника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55F8831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5CF898AA" w14:textId="2D7158F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52 461,27</w:t>
            </w:r>
          </w:p>
        </w:tc>
        <w:tc>
          <w:tcPr>
            <w:tcW w:w="1134" w:type="dxa"/>
            <w:shd w:val="clear" w:color="000000" w:fill="FFFFFF"/>
            <w:noWrap/>
          </w:tcPr>
          <w:p w14:paraId="48059BEE" w14:textId="60E57A3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58 179,55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1A3BE210" w14:textId="791398D0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63 706,61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C492C" w14:textId="75A2C56F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67 548,12</w:t>
            </w:r>
          </w:p>
        </w:tc>
        <w:tc>
          <w:tcPr>
            <w:tcW w:w="1117" w:type="dxa"/>
            <w:shd w:val="clear" w:color="000000" w:fill="FFFFFF"/>
            <w:noWrap/>
          </w:tcPr>
          <w:p w14:paraId="1D6FC9CB" w14:textId="5C402A08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68 739,44</w:t>
            </w:r>
          </w:p>
        </w:tc>
        <w:tc>
          <w:tcPr>
            <w:tcW w:w="1276" w:type="dxa"/>
            <w:shd w:val="clear" w:color="000000" w:fill="FFFFFF"/>
            <w:noWrap/>
          </w:tcPr>
          <w:p w14:paraId="649D3C0C" w14:textId="2C2647B8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71 263,27</w:t>
            </w:r>
          </w:p>
        </w:tc>
        <w:tc>
          <w:tcPr>
            <w:tcW w:w="1275" w:type="dxa"/>
            <w:shd w:val="clear" w:color="000000" w:fill="FFFFFF"/>
            <w:noWrap/>
          </w:tcPr>
          <w:p w14:paraId="7F158740" w14:textId="59DEF9B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73 551,20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F29BDB" w14:textId="6C49595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75 182,74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521945" w14:textId="3CFC0154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78 405,58</w:t>
            </w:r>
          </w:p>
        </w:tc>
      </w:tr>
      <w:tr w:rsidR="0032778D" w:rsidRPr="00CD0D1E" w14:paraId="1A816D70" w14:textId="77777777" w:rsidTr="0096409F">
        <w:trPr>
          <w:trHeight w:val="77"/>
        </w:trPr>
        <w:tc>
          <w:tcPr>
            <w:tcW w:w="3544" w:type="dxa"/>
            <w:vMerge/>
            <w:shd w:val="clear" w:color="000000" w:fill="FFFFFF"/>
            <w:noWrap/>
            <w:hideMark/>
          </w:tcPr>
          <w:p w14:paraId="5E7EBFC8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904D06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DE7B234" w14:textId="672D524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108,90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AC3241" w14:textId="77295F4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110,90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0DEC0" w14:textId="6FB6C08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E3E40" w14:textId="3E6276B6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106,03</w:t>
            </w:r>
          </w:p>
        </w:tc>
        <w:tc>
          <w:tcPr>
            <w:tcW w:w="1117" w:type="dxa"/>
            <w:shd w:val="clear" w:color="000000" w:fill="FFFFFF"/>
            <w:noWrap/>
          </w:tcPr>
          <w:p w14:paraId="05E6D035" w14:textId="2538814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CE2227" w14:textId="78946322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00F2AC" w14:textId="36B82E1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46A8A20" w14:textId="1C6A1A64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1EF2D" w14:textId="1EF33CA0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106,60</w:t>
            </w:r>
          </w:p>
        </w:tc>
      </w:tr>
      <w:tr w:rsidR="0032778D" w:rsidRPr="00CD0D1E" w14:paraId="07363636" w14:textId="77777777" w:rsidTr="0096409F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2501E3A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организаций в расчете на  одного работника в отраслях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A48E49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71F339B1" w14:textId="3215421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40 089,60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AF93DD4" w14:textId="3C825AF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44 417,89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66C5B1AD" w14:textId="492616B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47 724,27</w:t>
            </w:r>
          </w:p>
        </w:tc>
        <w:tc>
          <w:tcPr>
            <w:tcW w:w="1134" w:type="dxa"/>
            <w:shd w:val="clear" w:color="000000" w:fill="FFFFFF"/>
            <w:noWrap/>
          </w:tcPr>
          <w:p w14:paraId="493E1483" w14:textId="61D230B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50 568,92</w:t>
            </w:r>
          </w:p>
        </w:tc>
        <w:tc>
          <w:tcPr>
            <w:tcW w:w="1117" w:type="dxa"/>
            <w:shd w:val="clear" w:color="000000" w:fill="FFFFFF"/>
            <w:noWrap/>
          </w:tcPr>
          <w:p w14:paraId="6DA5B72F" w14:textId="3D4308B9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50 568,92</w:t>
            </w:r>
          </w:p>
        </w:tc>
        <w:tc>
          <w:tcPr>
            <w:tcW w:w="1276" w:type="dxa"/>
            <w:shd w:val="clear" w:color="000000" w:fill="FFFFFF"/>
            <w:noWrap/>
          </w:tcPr>
          <w:p w14:paraId="09717EDD" w14:textId="0B38E34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53 574,50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621C9044" w14:textId="18691FF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53 574,50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CD77271" w14:textId="4167BB3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56 991,04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E4EE9" w14:textId="7B04CA9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56 991,04</w:t>
            </w:r>
          </w:p>
        </w:tc>
      </w:tr>
      <w:tr w:rsidR="0032778D" w:rsidRPr="00CD0D1E" w14:paraId="44057A56" w14:textId="77777777" w:rsidTr="0096409F">
        <w:trPr>
          <w:trHeight w:val="2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5CA68F1" w14:textId="77777777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28CFA7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15B2F4F0" w14:textId="382A27D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39 679,48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0D6B68AB" w14:textId="7B789E6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44 002,69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6C9B200D" w14:textId="10AB5FB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47 231,75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16299690" w14:textId="69BC066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50 071,89</w:t>
            </w:r>
          </w:p>
        </w:tc>
        <w:tc>
          <w:tcPr>
            <w:tcW w:w="1117" w:type="dxa"/>
            <w:shd w:val="clear" w:color="000000" w:fill="FFFFFF"/>
            <w:noWrap/>
          </w:tcPr>
          <w:p w14:paraId="5481C989" w14:textId="1958BC8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50 071,89</w:t>
            </w:r>
          </w:p>
        </w:tc>
        <w:tc>
          <w:tcPr>
            <w:tcW w:w="1276" w:type="dxa"/>
            <w:shd w:val="clear" w:color="000000" w:fill="FFFFFF"/>
            <w:noWrap/>
          </w:tcPr>
          <w:p w14:paraId="121D6197" w14:textId="6BD9096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53 073,16</w:t>
            </w:r>
          </w:p>
        </w:tc>
        <w:tc>
          <w:tcPr>
            <w:tcW w:w="1275" w:type="dxa"/>
            <w:shd w:val="clear" w:color="000000" w:fill="FFFFFF"/>
            <w:noWrap/>
          </w:tcPr>
          <w:p w14:paraId="0C35A903" w14:textId="4B119FC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53 073,16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01A192B0" w14:textId="3ECC901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56 518,09</w:t>
            </w:r>
          </w:p>
        </w:tc>
        <w:tc>
          <w:tcPr>
            <w:tcW w:w="1134" w:type="dxa"/>
            <w:shd w:val="clear" w:color="000000" w:fill="FFFFFF"/>
            <w:noWrap/>
          </w:tcPr>
          <w:p w14:paraId="2E851F10" w14:textId="38FA1E8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56 518,09</w:t>
            </w:r>
          </w:p>
        </w:tc>
      </w:tr>
      <w:tr w:rsidR="0032778D" w:rsidRPr="00CD0D1E" w14:paraId="1AFD81E1" w14:textId="77777777" w:rsidTr="0096409F">
        <w:trPr>
          <w:trHeight w:val="30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1330C33" w14:textId="77777777" w:rsidR="0032778D" w:rsidRPr="00CD0D1E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E67BF51" w14:textId="77777777" w:rsidR="0032778D" w:rsidRPr="00CD0D1E" w:rsidRDefault="0032778D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2D236882" w14:textId="3CC877E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43 610,80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26D1426" w14:textId="679792A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48 017,73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AD63C" w14:textId="34A2E80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52 520,77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4DE9B33B" w14:textId="25FF701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55 409,42</w:t>
            </w:r>
          </w:p>
        </w:tc>
        <w:tc>
          <w:tcPr>
            <w:tcW w:w="1117" w:type="dxa"/>
            <w:shd w:val="clear" w:color="000000" w:fill="FFFFFF"/>
            <w:noWrap/>
          </w:tcPr>
          <w:p w14:paraId="198DCCF5" w14:textId="3020162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55 409,42</w:t>
            </w:r>
          </w:p>
        </w:tc>
        <w:tc>
          <w:tcPr>
            <w:tcW w:w="1276" w:type="dxa"/>
            <w:shd w:val="clear" w:color="000000" w:fill="FFFFFF"/>
            <w:noWrap/>
          </w:tcPr>
          <w:p w14:paraId="6FFC8368" w14:textId="7A56C31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58 456,94</w:t>
            </w:r>
          </w:p>
        </w:tc>
        <w:tc>
          <w:tcPr>
            <w:tcW w:w="1275" w:type="dxa"/>
            <w:shd w:val="clear" w:color="000000" w:fill="FFFFFF"/>
            <w:noWrap/>
          </w:tcPr>
          <w:p w14:paraId="454A13A8" w14:textId="1A2F535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58 456,94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45E0FD01" w14:textId="39CE704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61 597,03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6FB8F" w14:textId="2A99A6C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61 597,03</w:t>
            </w:r>
          </w:p>
        </w:tc>
      </w:tr>
      <w:tr w:rsidR="0032778D" w:rsidRPr="00CD0D1E" w14:paraId="5661EC53" w14:textId="77777777" w:rsidTr="0096409F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BCDEBB9" w14:textId="77777777" w:rsidR="0032778D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Фонд начисленной заработной платы работников организаций по полному кругу с учетом филиалов и структурных подразделений</w:t>
            </w:r>
          </w:p>
          <w:p w14:paraId="0A6C61EB" w14:textId="77777777" w:rsidR="0096409F" w:rsidRPr="00CD0D1E" w:rsidRDefault="0096409F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F52B4A" w14:textId="21682F48" w:rsidR="0032778D" w:rsidRPr="00CD0D1E" w:rsidRDefault="0096409F" w:rsidP="008A5C14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2A8ABB8E" w14:textId="428F504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73 247,68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4A123A" w14:textId="270696CA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76 317,38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9F42A" w14:textId="46164100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81 469,04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1608D8D6" w14:textId="48B2683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84 758,03</w:t>
            </w:r>
          </w:p>
        </w:tc>
        <w:tc>
          <w:tcPr>
            <w:tcW w:w="1117" w:type="dxa"/>
            <w:shd w:val="clear" w:color="000000" w:fill="FFFFFF"/>
            <w:noWrap/>
          </w:tcPr>
          <w:p w14:paraId="6C733A98" w14:textId="1851E2E8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86 927,62</w:t>
            </w:r>
          </w:p>
        </w:tc>
        <w:tc>
          <w:tcPr>
            <w:tcW w:w="1276" w:type="dxa"/>
            <w:shd w:val="clear" w:color="000000" w:fill="FFFFFF"/>
            <w:noWrap/>
          </w:tcPr>
          <w:p w14:paraId="1B9BC38B" w14:textId="3519246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88 167,77</w:t>
            </w:r>
          </w:p>
        </w:tc>
        <w:tc>
          <w:tcPr>
            <w:tcW w:w="1275" w:type="dxa"/>
            <w:shd w:val="clear" w:color="000000" w:fill="FFFFFF"/>
            <w:noWrap/>
          </w:tcPr>
          <w:p w14:paraId="41A97BBF" w14:textId="427C0A8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92 108,76</w:t>
            </w:r>
          </w:p>
        </w:tc>
        <w:tc>
          <w:tcPr>
            <w:tcW w:w="1134" w:type="dxa"/>
            <w:shd w:val="clear" w:color="000000" w:fill="FFFFFF"/>
            <w:noWrap/>
          </w:tcPr>
          <w:p w14:paraId="1DFD1678" w14:textId="37F1CB3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91 900,07</w:t>
            </w:r>
          </w:p>
        </w:tc>
        <w:tc>
          <w:tcPr>
            <w:tcW w:w="1134" w:type="dxa"/>
            <w:shd w:val="clear" w:color="000000" w:fill="FFFFFF"/>
            <w:noWrap/>
          </w:tcPr>
          <w:p w14:paraId="1153C965" w14:textId="1528B7B7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97 147,34</w:t>
            </w:r>
          </w:p>
        </w:tc>
      </w:tr>
      <w:tr w:rsidR="0032778D" w:rsidRPr="00CD0D1E" w14:paraId="61E88D45" w14:textId="77777777" w:rsidTr="0096409F">
        <w:trPr>
          <w:trHeight w:val="437"/>
        </w:trPr>
        <w:tc>
          <w:tcPr>
            <w:tcW w:w="3544" w:type="dxa"/>
            <w:vMerge/>
            <w:shd w:val="clear" w:color="000000" w:fill="FFFFFF"/>
            <w:hideMark/>
          </w:tcPr>
          <w:p w14:paraId="05B414AE" w14:textId="77777777" w:rsidR="0032778D" w:rsidRPr="00CD0D1E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88A1998" w14:textId="26DBD688" w:rsidR="0032778D" w:rsidRPr="00CD0D1E" w:rsidRDefault="0032778D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504D9E0" w14:textId="266B0CE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108,03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7627314D" w14:textId="2141922B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B4963" w14:textId="3C979A7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585B42E4" w14:textId="47E5FD6E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104,04</w:t>
            </w:r>
          </w:p>
        </w:tc>
        <w:tc>
          <w:tcPr>
            <w:tcW w:w="1117" w:type="dxa"/>
            <w:shd w:val="clear" w:color="000000" w:fill="FFFFFF"/>
            <w:noWrap/>
          </w:tcPr>
          <w:p w14:paraId="4021FC32" w14:textId="50B45CD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106,70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DC0F" w14:textId="3516E9B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104,02</w:t>
            </w:r>
          </w:p>
        </w:tc>
        <w:tc>
          <w:tcPr>
            <w:tcW w:w="1275" w:type="dxa"/>
            <w:shd w:val="clear" w:color="000000" w:fill="FFFFFF"/>
            <w:noWrap/>
          </w:tcPr>
          <w:p w14:paraId="6B0B19BE" w14:textId="7DBD07F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23E77640" w14:textId="5A6E64D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104,23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01B04235" w14:textId="3D8FDA1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105,47</w:t>
            </w:r>
          </w:p>
        </w:tc>
      </w:tr>
      <w:tr w:rsidR="0032778D" w:rsidRPr="00CD0D1E" w14:paraId="1775007C" w14:textId="77777777" w:rsidTr="0096409F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1807BBE" w14:textId="77777777" w:rsidR="0032778D" w:rsidRPr="00CD0D1E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Фонд заработной платы всех работников организаций отраслей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917F32E" w14:textId="38661358" w:rsidR="0032778D" w:rsidRPr="00CD0D1E" w:rsidRDefault="0096409F" w:rsidP="008A5C14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6D8E64F" w14:textId="10D00A9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4 196,42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1A0819D3" w14:textId="0682CFDE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4 561,54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43D3852D" w14:textId="6F9A8B1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4 827,79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8DACD" w14:textId="5305BE5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5 115,55</w:t>
            </w:r>
          </w:p>
        </w:tc>
        <w:tc>
          <w:tcPr>
            <w:tcW w:w="1117" w:type="dxa"/>
            <w:shd w:val="clear" w:color="000000" w:fill="FFFFFF"/>
            <w:noWrap/>
          </w:tcPr>
          <w:p w14:paraId="7CDEC0F0" w14:textId="7E85F7F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5 115,55</w:t>
            </w:r>
          </w:p>
        </w:tc>
        <w:tc>
          <w:tcPr>
            <w:tcW w:w="1276" w:type="dxa"/>
            <w:shd w:val="clear" w:color="000000" w:fill="FFFFFF"/>
            <w:noWrap/>
          </w:tcPr>
          <w:p w14:paraId="089CA88F" w14:textId="6E9A1C8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5 419,60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7CFB22AE" w14:textId="75C4FEC8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5 419,60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6E57E9" w14:textId="436C7403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5 765,21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292F524C" w14:textId="757FD2FC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5 765,21</w:t>
            </w:r>
          </w:p>
        </w:tc>
      </w:tr>
      <w:tr w:rsidR="0032778D" w:rsidRPr="00CD0D1E" w14:paraId="67EE39A8" w14:textId="77777777" w:rsidTr="0096409F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EA04479" w14:textId="77777777" w:rsidR="0032778D" w:rsidRPr="00CD0D1E" w:rsidRDefault="0032778D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56FD555" w14:textId="4ED8E762" w:rsidR="0032778D" w:rsidRPr="00CD0D1E" w:rsidRDefault="0096409F" w:rsidP="008A5C14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0E5815FE" w14:textId="511DC580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3 720,19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64506B44" w14:textId="5F9A6F4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4 051,59</w:t>
            </w:r>
          </w:p>
        </w:tc>
        <w:tc>
          <w:tcPr>
            <w:tcW w:w="1134" w:type="dxa"/>
            <w:shd w:val="clear" w:color="000000" w:fill="FFFFFF"/>
            <w:noWrap/>
          </w:tcPr>
          <w:p w14:paraId="7C30002B" w14:textId="749DF5D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4 333,04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5883641C" w14:textId="5866C3F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4 593,60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43A474FE" w14:textId="2AE1669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4 593,60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1729008E" w14:textId="79DB1D9E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4 868,93</w:t>
            </w:r>
          </w:p>
        </w:tc>
        <w:tc>
          <w:tcPr>
            <w:tcW w:w="1275" w:type="dxa"/>
            <w:shd w:val="clear" w:color="000000" w:fill="FFFFFF"/>
            <w:noWrap/>
          </w:tcPr>
          <w:p w14:paraId="1B06F79E" w14:textId="7F2431D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4 868,93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75562C6E" w14:textId="4D6A427B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5 184,97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05F37578" w14:textId="13308209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5 184,97</w:t>
            </w:r>
          </w:p>
        </w:tc>
      </w:tr>
      <w:tr w:rsidR="0032778D" w:rsidRPr="00CD0D1E" w14:paraId="195045F6" w14:textId="77777777" w:rsidTr="0096409F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3926E3A8" w14:textId="77777777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3F88703" w14:textId="723185BF" w:rsidR="0032778D" w:rsidRPr="00CD0D1E" w:rsidRDefault="0032778D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06055E9" w14:textId="6652311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476,23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C7AA0" w14:textId="64B17B6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509,95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718921B1" w14:textId="28B45F83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494,75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E6DC6" w14:textId="4738A74A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521,96</w:t>
            </w:r>
          </w:p>
        </w:tc>
        <w:tc>
          <w:tcPr>
            <w:tcW w:w="1117" w:type="dxa"/>
            <w:shd w:val="clear" w:color="000000" w:fill="FFFFFF"/>
            <w:noWrap/>
          </w:tcPr>
          <w:p w14:paraId="5426231D" w14:textId="5A1284ED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521,96</w:t>
            </w:r>
          </w:p>
        </w:tc>
        <w:tc>
          <w:tcPr>
            <w:tcW w:w="1276" w:type="dxa"/>
            <w:shd w:val="clear" w:color="000000" w:fill="FFFFFF"/>
            <w:noWrap/>
          </w:tcPr>
          <w:p w14:paraId="561DF5BC" w14:textId="0CEC8F1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550,66</w:t>
            </w:r>
          </w:p>
        </w:tc>
        <w:tc>
          <w:tcPr>
            <w:tcW w:w="1275" w:type="dxa"/>
            <w:shd w:val="clear" w:color="000000" w:fill="FFFFFF"/>
            <w:noWrap/>
          </w:tcPr>
          <w:p w14:paraId="56692435" w14:textId="2DFA521E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550,66</w:t>
            </w:r>
          </w:p>
        </w:tc>
        <w:tc>
          <w:tcPr>
            <w:tcW w:w="1134" w:type="dxa"/>
            <w:shd w:val="clear" w:color="000000" w:fill="FFFFFF"/>
            <w:noWrap/>
          </w:tcPr>
          <w:p w14:paraId="1A9EE936" w14:textId="1A247821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580,24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5D657BEE" w14:textId="094E5AC5" w:rsidR="0032778D" w:rsidRPr="00CD0D1E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580,24</w:t>
            </w:r>
          </w:p>
        </w:tc>
      </w:tr>
      <w:tr w:rsidR="0032778D" w:rsidRPr="00CD0D1E" w14:paraId="42AC2E9E" w14:textId="77777777" w:rsidTr="0096409F">
        <w:trPr>
          <w:trHeight w:val="15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3798A271" w14:textId="77777777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Выплаты социального характера</w:t>
            </w:r>
          </w:p>
          <w:p w14:paraId="759CAC1A" w14:textId="77777777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836699" w14:textId="1878F36B" w:rsidR="0032778D" w:rsidRPr="00CD0D1E" w:rsidRDefault="0096409F" w:rsidP="00A3256C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="0032778D"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4A03A684" w14:textId="0AE315E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1 534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7F2DE" w14:textId="55994C0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1 174</w:t>
            </w:r>
          </w:p>
        </w:tc>
        <w:tc>
          <w:tcPr>
            <w:tcW w:w="1134" w:type="dxa"/>
            <w:shd w:val="clear" w:color="000000" w:fill="FFFFFF"/>
            <w:noWrap/>
          </w:tcPr>
          <w:p w14:paraId="76CCEB1D" w14:textId="1BFD33A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1 348</w:t>
            </w:r>
          </w:p>
        </w:tc>
        <w:tc>
          <w:tcPr>
            <w:tcW w:w="1134" w:type="dxa"/>
            <w:shd w:val="clear" w:color="000000" w:fill="FFFFFF"/>
            <w:noWrap/>
          </w:tcPr>
          <w:p w14:paraId="2E64A7C7" w14:textId="6715E7D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1 081</w:t>
            </w:r>
          </w:p>
        </w:tc>
        <w:tc>
          <w:tcPr>
            <w:tcW w:w="1117" w:type="dxa"/>
            <w:shd w:val="clear" w:color="000000" w:fill="FFFFFF"/>
            <w:noWrap/>
          </w:tcPr>
          <w:p w14:paraId="66855B07" w14:textId="2A0B6BE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1 301</w:t>
            </w:r>
          </w:p>
        </w:tc>
        <w:tc>
          <w:tcPr>
            <w:tcW w:w="1276" w:type="dxa"/>
            <w:shd w:val="clear" w:color="000000" w:fill="FFFFFF"/>
            <w:noWrap/>
          </w:tcPr>
          <w:p w14:paraId="2501FE4D" w14:textId="48A154D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1 069</w:t>
            </w:r>
          </w:p>
        </w:tc>
        <w:tc>
          <w:tcPr>
            <w:tcW w:w="1275" w:type="dxa"/>
            <w:shd w:val="clear" w:color="000000" w:fill="FFFFFF"/>
            <w:noWrap/>
          </w:tcPr>
          <w:p w14:paraId="588592E2" w14:textId="7F14ADE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1 310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760C9D0" w14:textId="28934B5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1 078</w:t>
            </w:r>
          </w:p>
        </w:tc>
        <w:tc>
          <w:tcPr>
            <w:tcW w:w="1134" w:type="dxa"/>
            <w:shd w:val="clear" w:color="000000" w:fill="FFFFFF"/>
            <w:noWrap/>
          </w:tcPr>
          <w:p w14:paraId="772ADEA4" w14:textId="7285C95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1 330</w:t>
            </w:r>
          </w:p>
        </w:tc>
      </w:tr>
      <w:tr w:rsidR="0032778D" w:rsidRPr="00CD0D1E" w14:paraId="6C53C31E" w14:textId="77777777" w:rsidTr="0096409F">
        <w:trPr>
          <w:trHeight w:val="151"/>
        </w:trPr>
        <w:tc>
          <w:tcPr>
            <w:tcW w:w="3544" w:type="dxa"/>
            <w:vMerge/>
            <w:shd w:val="clear" w:color="000000" w:fill="FFFFFF"/>
          </w:tcPr>
          <w:p w14:paraId="628532BF" w14:textId="77777777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AF8B0F0" w14:textId="56822CDF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1A8C214" w14:textId="078C9E6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155,39</w:t>
            </w:r>
          </w:p>
        </w:tc>
        <w:tc>
          <w:tcPr>
            <w:tcW w:w="1134" w:type="dxa"/>
            <w:shd w:val="clear" w:color="000000" w:fill="FFFFFF"/>
            <w:noWrap/>
          </w:tcPr>
          <w:p w14:paraId="622A3967" w14:textId="5330DF2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76,5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910D8" w14:textId="1F9C3F6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114,9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7DB93" w14:textId="7CEF7EA6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80,2</w:t>
            </w:r>
          </w:p>
        </w:tc>
        <w:tc>
          <w:tcPr>
            <w:tcW w:w="1117" w:type="dxa"/>
            <w:shd w:val="clear" w:color="000000" w:fill="FFFFFF"/>
            <w:noWrap/>
          </w:tcPr>
          <w:p w14:paraId="29EF7D95" w14:textId="01B3F51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96,5</w:t>
            </w:r>
          </w:p>
        </w:tc>
        <w:tc>
          <w:tcPr>
            <w:tcW w:w="1276" w:type="dxa"/>
            <w:shd w:val="clear" w:color="000000" w:fill="FFFFFF"/>
            <w:noWrap/>
          </w:tcPr>
          <w:p w14:paraId="63B17540" w14:textId="4818254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98,90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29EBF3F7" w14:textId="67D7CE7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100,7</w:t>
            </w:r>
          </w:p>
        </w:tc>
        <w:tc>
          <w:tcPr>
            <w:tcW w:w="1134" w:type="dxa"/>
            <w:shd w:val="clear" w:color="000000" w:fill="FFFFFF"/>
            <w:noWrap/>
          </w:tcPr>
          <w:p w14:paraId="5BFB0ACB" w14:textId="708787D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D9F333" w14:textId="6919FFE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101,5</w:t>
            </w:r>
          </w:p>
        </w:tc>
      </w:tr>
      <w:tr w:rsidR="0032778D" w:rsidRPr="00CD0D1E" w14:paraId="2D0633C7" w14:textId="77777777" w:rsidTr="0096409F">
        <w:trPr>
          <w:trHeight w:val="151"/>
        </w:trPr>
        <w:tc>
          <w:tcPr>
            <w:tcW w:w="3544" w:type="dxa"/>
            <w:shd w:val="clear" w:color="000000" w:fill="FFFFFF"/>
          </w:tcPr>
          <w:p w14:paraId="64713CB3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Численность безработных, зарегистрированных в службах занятости</w:t>
            </w:r>
          </w:p>
          <w:p w14:paraId="673280F5" w14:textId="77777777" w:rsidR="0032778D" w:rsidRPr="00CD0D1E" w:rsidRDefault="0032778D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78A205B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2908055F" w14:textId="7871BEB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3 721</w:t>
            </w:r>
          </w:p>
        </w:tc>
        <w:tc>
          <w:tcPr>
            <w:tcW w:w="1134" w:type="dxa"/>
            <w:shd w:val="clear" w:color="000000" w:fill="FFFFFF"/>
            <w:noWrap/>
          </w:tcPr>
          <w:p w14:paraId="33C2DDD6" w14:textId="2A268FA4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1 583</w:t>
            </w:r>
          </w:p>
        </w:tc>
        <w:tc>
          <w:tcPr>
            <w:tcW w:w="1134" w:type="dxa"/>
            <w:shd w:val="clear" w:color="000000" w:fill="FFFFFF"/>
            <w:noWrap/>
          </w:tcPr>
          <w:p w14:paraId="55C529CA" w14:textId="41BD941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7E11C6D" w14:textId="5FF14B7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20C469B" w14:textId="68487EB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BFD8D51" w14:textId="40EE8467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275" w:type="dxa"/>
            <w:shd w:val="clear" w:color="000000" w:fill="FFFFFF"/>
            <w:noWrap/>
          </w:tcPr>
          <w:p w14:paraId="19230A36" w14:textId="35B0815D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B6C6A" w14:textId="24EF69A2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8B248F" w14:textId="0F5BA613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1 200</w:t>
            </w:r>
          </w:p>
        </w:tc>
      </w:tr>
      <w:tr w:rsidR="0032778D" w:rsidRPr="00CD0D1E" w14:paraId="2CC15FF2" w14:textId="77777777" w:rsidTr="0096409F">
        <w:trPr>
          <w:trHeight w:val="151"/>
        </w:trPr>
        <w:tc>
          <w:tcPr>
            <w:tcW w:w="3544" w:type="dxa"/>
            <w:shd w:val="clear" w:color="000000" w:fill="FFFFFF"/>
          </w:tcPr>
          <w:p w14:paraId="61FD2B1D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Уровень регистрируемой безработицы </w:t>
            </w:r>
            <w:r w:rsidRPr="00CD0D1E">
              <w:rPr>
                <w:color w:val="000000"/>
                <w:sz w:val="20"/>
              </w:rPr>
              <w:br/>
              <w:t>(к численности населения в трудоспособном возрасте)</w:t>
            </w:r>
          </w:p>
          <w:p w14:paraId="486BDEDC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D518A44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C324591" w14:textId="51F5626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1,8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3B70C" w14:textId="77DBA7E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0,8</w:t>
            </w:r>
          </w:p>
        </w:tc>
        <w:tc>
          <w:tcPr>
            <w:tcW w:w="1134" w:type="dxa"/>
            <w:shd w:val="clear" w:color="000000" w:fill="FFFFFF"/>
            <w:noWrap/>
          </w:tcPr>
          <w:p w14:paraId="26B22C71" w14:textId="7DF48839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134" w:type="dxa"/>
            <w:shd w:val="clear" w:color="000000" w:fill="FFFFFF"/>
            <w:noWrap/>
          </w:tcPr>
          <w:p w14:paraId="1C5F9FCE" w14:textId="0AB1BD4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117" w:type="dxa"/>
            <w:shd w:val="clear" w:color="000000" w:fill="FFFFFF"/>
            <w:noWrap/>
          </w:tcPr>
          <w:p w14:paraId="1B825085" w14:textId="1A3C145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276" w:type="dxa"/>
            <w:shd w:val="clear" w:color="000000" w:fill="FFFFFF"/>
            <w:noWrap/>
          </w:tcPr>
          <w:p w14:paraId="7157B802" w14:textId="1AAE2FC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275" w:type="dxa"/>
            <w:shd w:val="clear" w:color="000000" w:fill="FFFFFF"/>
            <w:noWrap/>
          </w:tcPr>
          <w:p w14:paraId="4D3B1FAF" w14:textId="171E775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B5942" w14:textId="62F3C9C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  <w:tc>
          <w:tcPr>
            <w:tcW w:w="1134" w:type="dxa"/>
            <w:shd w:val="clear" w:color="000000" w:fill="FFFFFF"/>
            <w:noWrap/>
          </w:tcPr>
          <w:p w14:paraId="2FDC2D44" w14:textId="0D14A991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0,6</w:t>
            </w:r>
          </w:p>
        </w:tc>
      </w:tr>
      <w:tr w:rsidR="0032778D" w:rsidRPr="00CD0D1E" w14:paraId="7D0CB0CE" w14:textId="77777777" w:rsidTr="0096409F">
        <w:trPr>
          <w:trHeight w:val="151"/>
        </w:trPr>
        <w:tc>
          <w:tcPr>
            <w:tcW w:w="3544" w:type="dxa"/>
            <w:shd w:val="clear" w:color="000000" w:fill="FFFFFF"/>
          </w:tcPr>
          <w:p w14:paraId="118AA361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EAA7943" w14:textId="77777777" w:rsidR="0032778D" w:rsidRPr="00CD0D1E" w:rsidRDefault="0032778D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 человек</w:t>
            </w:r>
          </w:p>
        </w:tc>
        <w:tc>
          <w:tcPr>
            <w:tcW w:w="1134" w:type="dxa"/>
            <w:shd w:val="clear" w:color="000000" w:fill="FFFFFF"/>
          </w:tcPr>
          <w:p w14:paraId="3CFABB95" w14:textId="334789EA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0,8</w:t>
            </w:r>
          </w:p>
        </w:tc>
        <w:tc>
          <w:tcPr>
            <w:tcW w:w="1134" w:type="dxa"/>
            <w:shd w:val="clear" w:color="000000" w:fill="FFFFFF"/>
            <w:noWrap/>
          </w:tcPr>
          <w:p w14:paraId="79FB1E77" w14:textId="60A70043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CCA52E" w14:textId="0B800F28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12E9A98F" w14:textId="79AC345B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17" w:type="dxa"/>
            <w:shd w:val="clear" w:color="000000" w:fill="FFFFFF"/>
            <w:noWrap/>
          </w:tcPr>
          <w:p w14:paraId="291A903E" w14:textId="5E4CC9F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276" w:type="dxa"/>
            <w:shd w:val="clear" w:color="000000" w:fill="FFFFFF"/>
            <w:noWrap/>
          </w:tcPr>
          <w:p w14:paraId="7B1C6453" w14:textId="341F033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275" w:type="dxa"/>
            <w:shd w:val="clear" w:color="000000" w:fill="FFFFFF"/>
            <w:noWrap/>
          </w:tcPr>
          <w:p w14:paraId="0B41C123" w14:textId="4E555F2F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49B0E4A" w14:textId="4EC569AC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B801E05" w14:textId="206EC975" w:rsidR="0032778D" w:rsidRPr="00AD73B0" w:rsidRDefault="0032778D" w:rsidP="0096409F">
            <w:pPr>
              <w:jc w:val="center"/>
              <w:rPr>
                <w:sz w:val="20"/>
              </w:rPr>
            </w:pPr>
            <w:r w:rsidRPr="00AD73B0">
              <w:rPr>
                <w:sz w:val="20"/>
              </w:rPr>
              <w:t>0,4</w:t>
            </w:r>
          </w:p>
        </w:tc>
      </w:tr>
    </w:tbl>
    <w:p w14:paraId="6AE7CCF0" w14:textId="77777777" w:rsidR="002D4618" w:rsidRPr="00DC45A1" w:rsidRDefault="002D4618" w:rsidP="002D461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AE0800" w14:textId="77777777" w:rsidR="00BC0859" w:rsidRDefault="00BC0859" w:rsidP="00E318FE">
      <w:pPr>
        <w:adjustRightInd w:val="0"/>
        <w:ind w:firstLine="540"/>
        <w:rPr>
          <w:color w:val="000000"/>
          <w:sz w:val="18"/>
          <w:szCs w:val="18"/>
        </w:rPr>
      </w:pPr>
    </w:p>
    <w:tbl>
      <w:tblPr>
        <w:tblStyle w:val="aa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182"/>
      </w:tblGrid>
      <w:tr w:rsidR="000360E5" w14:paraId="55A2762C" w14:textId="77777777" w:rsidTr="0001647B">
        <w:tc>
          <w:tcPr>
            <w:tcW w:w="2127" w:type="dxa"/>
          </w:tcPr>
          <w:p w14:paraId="0475C8BD" w14:textId="6DF24D71" w:rsidR="000360E5" w:rsidRDefault="000360E5" w:rsidP="00E318FE">
            <w:pPr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2E0CDF">
              <w:rPr>
                <w:sz w:val="24"/>
                <w:szCs w:val="24"/>
              </w:rPr>
              <w:t>П</w:t>
            </w:r>
            <w:proofErr w:type="gramEnd"/>
            <w:r w:rsidRPr="002E0CDF">
              <w:rPr>
                <w:sz w:val="24"/>
                <w:szCs w:val="24"/>
              </w:rPr>
              <w:t xml:space="preserve"> р и м е ч а н и </w:t>
            </w:r>
            <w:r>
              <w:rPr>
                <w:sz w:val="24"/>
                <w:szCs w:val="24"/>
              </w:rPr>
              <w:t>е</w:t>
            </w:r>
            <w:r w:rsidRPr="002E0CDF">
              <w:rPr>
                <w:sz w:val="24"/>
                <w:szCs w:val="24"/>
              </w:rPr>
              <w:t>:</w:t>
            </w:r>
          </w:p>
        </w:tc>
        <w:tc>
          <w:tcPr>
            <w:tcW w:w="13182" w:type="dxa"/>
          </w:tcPr>
          <w:p w14:paraId="35A29AE1" w14:textId="60DA2E88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 xml:space="preserve">Прогноз социально-экономического развития </w:t>
            </w:r>
            <w:r w:rsidR="00193ADD"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Pr="006E1A16">
              <w:rPr>
                <w:color w:val="000000"/>
                <w:sz w:val="24"/>
                <w:szCs w:val="24"/>
              </w:rPr>
              <w:t>"Город Архангельск" на 202</w:t>
            </w:r>
            <w:r w:rsidR="00007894">
              <w:rPr>
                <w:color w:val="000000"/>
                <w:sz w:val="24"/>
                <w:szCs w:val="24"/>
              </w:rPr>
              <w:t>4</w:t>
            </w:r>
            <w:r w:rsidRPr="006E1A16">
              <w:rPr>
                <w:color w:val="000000"/>
                <w:sz w:val="24"/>
                <w:szCs w:val="24"/>
              </w:rPr>
              <w:t xml:space="preserve"> год и </w:t>
            </w:r>
            <w:r>
              <w:rPr>
                <w:color w:val="000000"/>
                <w:sz w:val="24"/>
                <w:szCs w:val="24"/>
              </w:rPr>
              <w:br/>
            </w:r>
            <w:r w:rsidRPr="006E1A16">
              <w:rPr>
                <w:color w:val="000000"/>
                <w:sz w:val="24"/>
                <w:szCs w:val="24"/>
              </w:rPr>
              <w:t>на плановый период 202</w:t>
            </w:r>
            <w:r w:rsidR="00007894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и 202</w:t>
            </w:r>
            <w:r w:rsidR="00007894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годов разработан в двух вариантах, которые определены исходя из прогноза социально-экономического развития Российской Федерации на 202</w:t>
            </w:r>
            <w:r w:rsidR="00007894">
              <w:rPr>
                <w:color w:val="000000"/>
                <w:sz w:val="24"/>
                <w:szCs w:val="24"/>
              </w:rPr>
              <w:t>4</w:t>
            </w:r>
            <w:r w:rsidRPr="006E1A16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007894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и 202</w:t>
            </w:r>
            <w:r w:rsidR="00007894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годов:</w:t>
            </w:r>
          </w:p>
          <w:p w14:paraId="3A1C87A0" w14:textId="77777777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>1 вариант – на основе консервативного варианта сценарных условий с более низкой динамикой цен на нефть и природный газ, который основан на достижении целевых показателей социально-экономического развития, учитывающих достижение основных целей и задач стратегического планирования при консервативных внешнеэкономических условиях.</w:t>
            </w:r>
          </w:p>
          <w:p w14:paraId="0D2992E4" w14:textId="77777777" w:rsidR="000360E5" w:rsidRDefault="000360E5" w:rsidP="000360E5">
            <w:pPr>
              <w:adjustRightInd w:val="0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 xml:space="preserve">2 вариант – на основе базового варианта сценарных условий, который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      </w:r>
            <w:proofErr w:type="gramStart"/>
            <w:r w:rsidRPr="006E1A16">
              <w:rPr>
                <w:color w:val="000000"/>
                <w:sz w:val="24"/>
                <w:szCs w:val="24"/>
              </w:rPr>
              <w:t>тенденций изменения эффективности использования ресурсов</w:t>
            </w:r>
            <w:proofErr w:type="gramEnd"/>
            <w:r w:rsidRPr="006E1A16">
              <w:rPr>
                <w:color w:val="000000"/>
                <w:sz w:val="24"/>
                <w:szCs w:val="24"/>
              </w:rPr>
              <w:t>.</w:t>
            </w:r>
          </w:p>
          <w:p w14:paraId="738BCF73" w14:textId="62646252" w:rsidR="00AD73B0" w:rsidRDefault="00AD73B0" w:rsidP="000360E5">
            <w:pPr>
              <w:adjustRightInd w:val="0"/>
              <w:rPr>
                <w:color w:val="000000"/>
                <w:sz w:val="18"/>
                <w:szCs w:val="18"/>
              </w:rPr>
            </w:pPr>
            <w:r w:rsidRPr="0096409F">
              <w:rPr>
                <w:color w:val="000000"/>
                <w:sz w:val="24"/>
                <w:szCs w:val="24"/>
                <w:vertAlign w:val="superscript"/>
              </w:rPr>
              <w:t>*</w:t>
            </w:r>
            <w:r w:rsidRPr="00AD73B0">
              <w:rPr>
                <w:color w:val="000000"/>
                <w:sz w:val="24"/>
                <w:szCs w:val="24"/>
              </w:rPr>
              <w:t xml:space="preserve"> Оценка и прогноз демографических показателей прогноза социально-экономического развития городского округа "Город Архангельск" на 2024 год и плановый период 2025 и 2026 годов выполнены с учетом Всероссийской переписи населения 2020 года.</w:t>
            </w:r>
          </w:p>
        </w:tc>
      </w:tr>
    </w:tbl>
    <w:p w14:paraId="549C5884" w14:textId="77777777" w:rsidR="00193ADD" w:rsidRDefault="00193ADD" w:rsidP="00193ADD">
      <w:pPr>
        <w:adjustRightInd w:val="0"/>
        <w:jc w:val="center"/>
        <w:rPr>
          <w:color w:val="000000"/>
          <w:szCs w:val="24"/>
        </w:rPr>
      </w:pPr>
      <w:r w:rsidRPr="00492CA7">
        <w:rPr>
          <w:color w:val="000000"/>
          <w:szCs w:val="24"/>
        </w:rPr>
        <w:t>___________</w:t>
      </w:r>
    </w:p>
    <w:p w14:paraId="5F994C92" w14:textId="755B5120" w:rsidR="00F85BC4" w:rsidRDefault="00F85BC4">
      <w:pPr>
        <w:jc w:val="center"/>
        <w:rPr>
          <w:szCs w:val="24"/>
        </w:rPr>
      </w:pPr>
      <w:r>
        <w:rPr>
          <w:szCs w:val="24"/>
        </w:rPr>
        <w:br w:type="page"/>
      </w:r>
    </w:p>
    <w:p w14:paraId="26E68C00" w14:textId="77777777" w:rsidR="00F85BC4" w:rsidRDefault="00F85BC4" w:rsidP="00193ADD">
      <w:pPr>
        <w:adjustRightInd w:val="0"/>
        <w:jc w:val="center"/>
        <w:rPr>
          <w:szCs w:val="24"/>
        </w:rPr>
        <w:sectPr w:rsidR="00F85BC4" w:rsidSect="008F2126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</w:p>
    <w:p w14:paraId="0E49F037" w14:textId="77777777" w:rsidR="00F85BC4" w:rsidRPr="00F85BC4" w:rsidRDefault="00F85BC4" w:rsidP="00F85B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5BC4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14:paraId="4591341D" w14:textId="77777777" w:rsidR="00F85BC4" w:rsidRPr="00F85BC4" w:rsidRDefault="00F85BC4" w:rsidP="00F85B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5BC4">
        <w:rPr>
          <w:rFonts w:ascii="Times New Roman" w:hAnsi="Times New Roman" w:cs="Times New Roman"/>
          <w:b w:val="0"/>
          <w:sz w:val="28"/>
          <w:szCs w:val="28"/>
        </w:rPr>
        <w:t xml:space="preserve">к прогнозу социально-экономического развития городского округа </w:t>
      </w:r>
    </w:p>
    <w:p w14:paraId="6E8916F9" w14:textId="77777777" w:rsidR="00F85BC4" w:rsidRPr="00F85BC4" w:rsidRDefault="00F85BC4" w:rsidP="00F85B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5BC4">
        <w:rPr>
          <w:rFonts w:ascii="Times New Roman" w:hAnsi="Times New Roman" w:cs="Times New Roman"/>
          <w:b w:val="0"/>
          <w:sz w:val="28"/>
          <w:szCs w:val="28"/>
        </w:rPr>
        <w:t xml:space="preserve">"Город Архангельск" на 2024 год и на плановый период </w:t>
      </w:r>
    </w:p>
    <w:p w14:paraId="1C433184" w14:textId="77777777" w:rsidR="00F85BC4" w:rsidRPr="00F85BC4" w:rsidRDefault="00F85BC4" w:rsidP="00F85B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5BC4">
        <w:rPr>
          <w:rFonts w:ascii="Times New Roman" w:hAnsi="Times New Roman" w:cs="Times New Roman"/>
          <w:b w:val="0"/>
          <w:sz w:val="28"/>
          <w:szCs w:val="28"/>
        </w:rPr>
        <w:t>2025 и 2026 годов</w:t>
      </w:r>
    </w:p>
    <w:p w14:paraId="58CF4D86" w14:textId="77777777" w:rsidR="00F85BC4" w:rsidRPr="00F85BC4" w:rsidRDefault="00F85BC4" w:rsidP="00F85B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3DDECD7" w14:textId="77777777" w:rsidR="00F85BC4" w:rsidRPr="00F85BC4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5BC4">
        <w:rPr>
          <w:szCs w:val="28"/>
        </w:rPr>
        <w:t xml:space="preserve">Прогноз социально-экономического развития городского округа "Город Архангельск" базируется на гипотезе сохраняющегося геополитического напряжения и продолжения </w:t>
      </w:r>
      <w:proofErr w:type="gramStart"/>
      <w:r w:rsidRPr="00F85BC4">
        <w:rPr>
          <w:szCs w:val="28"/>
        </w:rPr>
        <w:t>действий</w:t>
      </w:r>
      <w:proofErr w:type="gramEnd"/>
      <w:r w:rsidRPr="00F85BC4">
        <w:rPr>
          <w:szCs w:val="28"/>
        </w:rPr>
        <w:t xml:space="preserve"> финансовых и экономических санкций в отношении российской экономики, а также ответных мер на протяжении всего прогнозного периода. В связи с этим сохраняется некоторая неопределенность траектории экономического развития, которая будет определяться не только экономическими, но и внешнеполитическими факторами.</w:t>
      </w:r>
    </w:p>
    <w:p w14:paraId="13D3C1CF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85BC4">
        <w:rPr>
          <w:szCs w:val="28"/>
        </w:rPr>
        <w:t>При подготовке прогноза социально-экономического развития городского округа "Город Архангельск" на среднесрочный период использованы</w:t>
      </w:r>
      <w:r w:rsidRPr="006F3EEC">
        <w:rPr>
          <w:szCs w:val="28"/>
        </w:rPr>
        <w:t>: сценарные условия</w:t>
      </w:r>
      <w:r>
        <w:rPr>
          <w:szCs w:val="28"/>
        </w:rPr>
        <w:t xml:space="preserve"> функционирования экономики Российской Федерации и</w:t>
      </w:r>
      <w:r w:rsidRPr="006F3EEC">
        <w:rPr>
          <w:szCs w:val="28"/>
        </w:rPr>
        <w:t xml:space="preserve"> основные параметры прогноза социально-экономического развития Российской Федерации на 202</w:t>
      </w:r>
      <w:r>
        <w:rPr>
          <w:szCs w:val="28"/>
        </w:rPr>
        <w:t>4</w:t>
      </w:r>
      <w:r w:rsidRPr="006F3EEC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6F3EEC">
        <w:rPr>
          <w:szCs w:val="28"/>
        </w:rPr>
        <w:t xml:space="preserve"> и 202</w:t>
      </w:r>
      <w:r>
        <w:rPr>
          <w:szCs w:val="28"/>
        </w:rPr>
        <w:t>6</w:t>
      </w:r>
      <w:r w:rsidRPr="006F3EEC">
        <w:rPr>
          <w:szCs w:val="28"/>
        </w:rPr>
        <w:t xml:space="preserve"> годов; показатели инфляции и системы цен, разработанные Министерством экономического развития Российской Федерации; данные территориального органа Федеральной службы государственной статистики по Архангельской области.</w:t>
      </w:r>
      <w:proofErr w:type="gramEnd"/>
    </w:p>
    <w:p w14:paraId="3DBEE38A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В прогнозных расчетах учтены показатели финансово-хозяйственной деятельности организаций различных секторов экономики города, достигнутые на момент составления прогноза, а также социально-демографические процессы и складывающиеся тенденции их развития.</w:t>
      </w:r>
    </w:p>
    <w:p w14:paraId="5F2BE798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3EEC">
        <w:rPr>
          <w:szCs w:val="28"/>
        </w:rPr>
        <w:t>Прогноз социально-экономического развития городского округа "Город Архангельск" на среднесрочный период разработан в двух вариантах: вариант 1</w:t>
      </w:r>
      <w:r>
        <w:rPr>
          <w:szCs w:val="28"/>
        </w:rPr>
        <w:t> </w:t>
      </w:r>
      <w:r w:rsidRPr="006F3EEC">
        <w:rPr>
          <w:szCs w:val="28"/>
        </w:rPr>
        <w:t xml:space="preserve">(консервативный), вариант 2 (базовый). </w:t>
      </w:r>
    </w:p>
    <w:p w14:paraId="3260907B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Прогноз натуральных, стоимостных и относительных показателей разработан на основании временных рядов, их отчетных значений и предварительной оценки ожидаемых значений за текущий год с учетом возможных условий, влияющих на их изменение, с применением различных методов анализа и прогнозирования.</w:t>
      </w:r>
    </w:p>
    <w:p w14:paraId="3D93857E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Прогноз натуральных, стоимостных и относительных показателей разработан по крупным и средним организациям (без субъектов малого предпринимательства и без организаций с численностью работающих менее 15</w:t>
      </w:r>
      <w:r>
        <w:rPr>
          <w:szCs w:val="28"/>
        </w:rPr>
        <w:t> </w:t>
      </w:r>
      <w:r w:rsidRPr="006F3EEC">
        <w:rPr>
          <w:szCs w:val="28"/>
        </w:rPr>
        <w:t xml:space="preserve">человек, не являющихся субъектами малого предпринимательства), в связи с отсутствием по данным показателям статистической информации по полному кругу организаций. </w:t>
      </w:r>
    </w:p>
    <w:p w14:paraId="5F74FF33" w14:textId="77777777" w:rsidR="00F85BC4" w:rsidRDefault="00F85BC4" w:rsidP="00F85BC4">
      <w:pPr>
        <w:autoSpaceDE w:val="0"/>
        <w:autoSpaceDN w:val="0"/>
        <w:adjustRightInd w:val="0"/>
        <w:rPr>
          <w:szCs w:val="28"/>
        </w:rPr>
      </w:pPr>
    </w:p>
    <w:p w14:paraId="266F2BDC" w14:textId="77777777" w:rsidR="00F85BC4" w:rsidRDefault="00F85BC4" w:rsidP="00F85BC4">
      <w:pPr>
        <w:autoSpaceDE w:val="0"/>
        <w:autoSpaceDN w:val="0"/>
        <w:adjustRightInd w:val="0"/>
        <w:jc w:val="center"/>
        <w:rPr>
          <w:szCs w:val="28"/>
        </w:rPr>
      </w:pPr>
      <w:r w:rsidRPr="006F3EEC">
        <w:rPr>
          <w:szCs w:val="28"/>
        </w:rPr>
        <w:t>Обзор основных разделов прогноза социально-экономического развития городского округа "Город Архангельск" на 202</w:t>
      </w:r>
      <w:r>
        <w:rPr>
          <w:szCs w:val="28"/>
        </w:rPr>
        <w:t>4</w:t>
      </w:r>
      <w:r w:rsidRPr="006F3EEC">
        <w:rPr>
          <w:szCs w:val="28"/>
        </w:rPr>
        <w:t xml:space="preserve"> год и на плановый период </w:t>
      </w:r>
    </w:p>
    <w:p w14:paraId="11F252B8" w14:textId="77777777" w:rsidR="00F85BC4" w:rsidRDefault="00F85BC4" w:rsidP="00F85BC4">
      <w:pPr>
        <w:autoSpaceDE w:val="0"/>
        <w:autoSpaceDN w:val="0"/>
        <w:adjustRightInd w:val="0"/>
        <w:jc w:val="center"/>
        <w:rPr>
          <w:szCs w:val="28"/>
        </w:rPr>
      </w:pPr>
      <w:r w:rsidRPr="006F3EEC">
        <w:rPr>
          <w:szCs w:val="28"/>
        </w:rPr>
        <w:t>202</w:t>
      </w:r>
      <w:r>
        <w:rPr>
          <w:szCs w:val="28"/>
        </w:rPr>
        <w:t>5</w:t>
      </w:r>
      <w:r w:rsidRPr="006F3EEC">
        <w:rPr>
          <w:szCs w:val="28"/>
        </w:rPr>
        <w:t xml:space="preserve"> и 202</w:t>
      </w:r>
      <w:r>
        <w:rPr>
          <w:szCs w:val="28"/>
        </w:rPr>
        <w:t>6</w:t>
      </w:r>
      <w:r w:rsidRPr="006F3EEC">
        <w:rPr>
          <w:szCs w:val="28"/>
        </w:rPr>
        <w:t xml:space="preserve"> годов</w:t>
      </w:r>
    </w:p>
    <w:p w14:paraId="185C0E60" w14:textId="77777777" w:rsidR="00F85BC4" w:rsidRDefault="00F85BC4" w:rsidP="00F85BC4">
      <w:pPr>
        <w:autoSpaceDE w:val="0"/>
        <w:autoSpaceDN w:val="0"/>
        <w:adjustRightInd w:val="0"/>
        <w:jc w:val="center"/>
        <w:rPr>
          <w:szCs w:val="28"/>
        </w:rPr>
      </w:pPr>
    </w:p>
    <w:p w14:paraId="1EA02ED3" w14:textId="77777777" w:rsidR="00F85BC4" w:rsidRPr="006F3EEC" w:rsidRDefault="00F85BC4" w:rsidP="00F85BC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066" w:hanging="357"/>
        <w:jc w:val="both"/>
        <w:rPr>
          <w:szCs w:val="28"/>
        </w:rPr>
      </w:pPr>
      <w:r w:rsidRPr="006F3EEC">
        <w:rPr>
          <w:szCs w:val="28"/>
        </w:rPr>
        <w:t>ДЕМОГРАФИЧЕСКИЕ ПОКАЗАТЕЛИ</w:t>
      </w:r>
    </w:p>
    <w:p w14:paraId="0231261A" w14:textId="77777777" w:rsidR="00F85BC4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В 202</w:t>
      </w:r>
      <w:r>
        <w:rPr>
          <w:szCs w:val="28"/>
        </w:rPr>
        <w:t>2</w:t>
      </w:r>
      <w:r w:rsidRPr="006F3EEC">
        <w:rPr>
          <w:szCs w:val="28"/>
        </w:rPr>
        <w:t xml:space="preserve"> году среднегодовая численность постоянного населения городского округа "Город Архангельск" </w:t>
      </w:r>
      <w:r w:rsidRPr="006F3EEC">
        <w:rPr>
          <w:color w:val="000000"/>
          <w:szCs w:val="28"/>
        </w:rPr>
        <w:t xml:space="preserve">составляла </w:t>
      </w:r>
      <w:r>
        <w:rPr>
          <w:color w:val="000000"/>
          <w:szCs w:val="28"/>
        </w:rPr>
        <w:t>304,79</w:t>
      </w:r>
      <w:r w:rsidRPr="006F3EEC">
        <w:rPr>
          <w:szCs w:val="28"/>
        </w:rPr>
        <w:t xml:space="preserve"> тыс. </w:t>
      </w:r>
      <w:r w:rsidRPr="002C5F3B">
        <w:rPr>
          <w:szCs w:val="28"/>
        </w:rPr>
        <w:t xml:space="preserve">человек с учетом итогов </w:t>
      </w:r>
      <w:r w:rsidRPr="002C5F3B">
        <w:rPr>
          <w:szCs w:val="28"/>
        </w:rPr>
        <w:lastRenderedPageBreak/>
        <w:t>Всероссийской переписи населения 2020 года.</w:t>
      </w:r>
      <w:r w:rsidRPr="006F3EEC">
        <w:rPr>
          <w:szCs w:val="28"/>
        </w:rPr>
        <w:t xml:space="preserve"> Прогноз численности</w:t>
      </w:r>
      <w:r>
        <w:rPr>
          <w:szCs w:val="28"/>
        </w:rPr>
        <w:t xml:space="preserve"> населения</w:t>
      </w:r>
      <w:r w:rsidRPr="006F3EEC">
        <w:rPr>
          <w:szCs w:val="28"/>
        </w:rPr>
        <w:t xml:space="preserve"> предполагает, что численность населения </w:t>
      </w:r>
      <w:r>
        <w:rPr>
          <w:szCs w:val="28"/>
        </w:rPr>
        <w:t xml:space="preserve">города Архангельска </w:t>
      </w:r>
      <w:r w:rsidRPr="006F3EEC">
        <w:rPr>
          <w:szCs w:val="28"/>
        </w:rPr>
        <w:t xml:space="preserve">будет снижаться в связи с миграционным оттоком и естественной убылью. </w:t>
      </w:r>
      <w:proofErr w:type="gramStart"/>
      <w:r w:rsidRPr="006F3EEC">
        <w:rPr>
          <w:szCs w:val="28"/>
        </w:rPr>
        <w:t>Ожидаемая (среднегодовая) численность постоянного населения городского округа в 202</w:t>
      </w:r>
      <w:r>
        <w:rPr>
          <w:szCs w:val="28"/>
        </w:rPr>
        <w:t>3</w:t>
      </w:r>
      <w:r w:rsidRPr="006F3EEC">
        <w:rPr>
          <w:szCs w:val="28"/>
        </w:rPr>
        <w:t xml:space="preserve"> году составит </w:t>
      </w:r>
      <w:r>
        <w:rPr>
          <w:szCs w:val="28"/>
        </w:rPr>
        <w:t>303,28</w:t>
      </w:r>
      <w:r w:rsidRPr="006F3EEC">
        <w:rPr>
          <w:szCs w:val="28"/>
        </w:rPr>
        <w:t> тыс. человек, прогнозируемая в 202</w:t>
      </w:r>
      <w:r>
        <w:rPr>
          <w:szCs w:val="28"/>
        </w:rPr>
        <w:t>4</w:t>
      </w:r>
      <w:r w:rsidRPr="006F3EEC">
        <w:rPr>
          <w:szCs w:val="28"/>
        </w:rPr>
        <w:t xml:space="preserve"> году – </w:t>
      </w:r>
      <w:r>
        <w:rPr>
          <w:szCs w:val="28"/>
        </w:rPr>
        <w:t>301,76</w:t>
      </w:r>
      <w:r w:rsidRPr="006F3EEC">
        <w:rPr>
          <w:szCs w:val="28"/>
        </w:rPr>
        <w:t xml:space="preserve"> тыс. человек, в 202</w:t>
      </w:r>
      <w:r>
        <w:rPr>
          <w:szCs w:val="28"/>
        </w:rPr>
        <w:t>5</w:t>
      </w:r>
      <w:r w:rsidRPr="006F3EEC">
        <w:rPr>
          <w:szCs w:val="28"/>
        </w:rPr>
        <w:t xml:space="preserve"> году – </w:t>
      </w:r>
      <w:r>
        <w:rPr>
          <w:szCs w:val="28"/>
        </w:rPr>
        <w:t>300,25</w:t>
      </w:r>
      <w:r w:rsidRPr="006F3EEC">
        <w:rPr>
          <w:szCs w:val="28"/>
        </w:rPr>
        <w:t xml:space="preserve"> тыс. человек, в 202</w:t>
      </w:r>
      <w:r>
        <w:rPr>
          <w:szCs w:val="28"/>
        </w:rPr>
        <w:t>6</w:t>
      </w:r>
      <w:r w:rsidRPr="006F3EEC">
        <w:rPr>
          <w:szCs w:val="28"/>
        </w:rPr>
        <w:t xml:space="preserve"> году – </w:t>
      </w:r>
      <w:r>
        <w:rPr>
          <w:szCs w:val="28"/>
        </w:rPr>
        <w:t>298,90</w:t>
      </w:r>
      <w:r w:rsidRPr="006F3EEC">
        <w:rPr>
          <w:szCs w:val="28"/>
        </w:rPr>
        <w:t xml:space="preserve"> тыс. человек.</w:t>
      </w:r>
      <w:proofErr w:type="gramEnd"/>
    </w:p>
    <w:p w14:paraId="328F77EE" w14:textId="11E25D9E" w:rsidR="00F85BC4" w:rsidRDefault="00F85BC4" w:rsidP="00F85BC4">
      <w:pPr>
        <w:widowControl w:val="0"/>
        <w:suppressAutoHyphens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C4416" wp14:editId="393A6154">
                <wp:simplePos x="0" y="0"/>
                <wp:positionH relativeFrom="column">
                  <wp:posOffset>-100965</wp:posOffset>
                </wp:positionH>
                <wp:positionV relativeFrom="paragraph">
                  <wp:posOffset>-2233930</wp:posOffset>
                </wp:positionV>
                <wp:extent cx="6953250" cy="657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7.95pt;margin-top:-175.9pt;width:547.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" fillcolor="white [3212]" strokecolor="white [3212]" strokeweight="2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4263" wp14:editId="37FBCA86">
                <wp:simplePos x="0" y="0"/>
                <wp:positionH relativeFrom="column">
                  <wp:posOffset>-100965</wp:posOffset>
                </wp:positionH>
                <wp:positionV relativeFrom="paragraph">
                  <wp:posOffset>-2014855</wp:posOffset>
                </wp:positionV>
                <wp:extent cx="6953250" cy="657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7.95pt;margin-top:-158.65pt;width:547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" fillcolor="white [3212]" strokecolor="white [3212]" strokeweight="2pt"/>
            </w:pict>
          </mc:Fallback>
        </mc:AlternateContent>
      </w:r>
      <w:r>
        <w:rPr>
          <w:szCs w:val="28"/>
        </w:rPr>
        <w:t xml:space="preserve">В целях улучшения демографической ситуации в городе будет продолжаться реализация мер, направленных на стимулирование рождаемости, оказание всесторонней поддержки семье, сохранение и укрепление здоровья, увеличение продолжительности жизни населения, повышение миграционной привлекательности города в соответствии с утверждённой Стратегией социально-экономического развития городского округа </w:t>
      </w:r>
      <w:r w:rsidRPr="006F3EEC">
        <w:rPr>
          <w:szCs w:val="28"/>
        </w:rPr>
        <w:t>"Город Архангельск"</w:t>
      </w:r>
      <w:r>
        <w:rPr>
          <w:szCs w:val="28"/>
        </w:rPr>
        <w:t xml:space="preserve"> на период до 2035 года.</w:t>
      </w:r>
    </w:p>
    <w:p w14:paraId="44F8C00D" w14:textId="7F08DBBA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5EC945B" w14:textId="77777777" w:rsidR="00F85BC4" w:rsidRPr="006F3EEC" w:rsidRDefault="00F85BC4" w:rsidP="00F85BC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066" w:hanging="357"/>
        <w:jc w:val="both"/>
        <w:outlineLvl w:val="2"/>
        <w:rPr>
          <w:szCs w:val="28"/>
        </w:rPr>
      </w:pPr>
      <w:r w:rsidRPr="006F3EEC">
        <w:rPr>
          <w:szCs w:val="28"/>
        </w:rPr>
        <w:t>ПРОМЫШЛЕННОЕ ПРОИЗВОДСТВО</w:t>
      </w:r>
    </w:p>
    <w:p w14:paraId="30043489" w14:textId="77777777" w:rsidR="00F85BC4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C603E91" w14:textId="77777777" w:rsidR="00F85BC4" w:rsidRPr="00AB33A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33AC">
        <w:rPr>
          <w:szCs w:val="28"/>
        </w:rPr>
        <w:t>При расчете параметров прогноза промышленного производства на период до 202</w:t>
      </w:r>
      <w:r>
        <w:rPr>
          <w:szCs w:val="28"/>
        </w:rPr>
        <w:t>6</w:t>
      </w:r>
      <w:r w:rsidRPr="00AB33AC">
        <w:rPr>
          <w:szCs w:val="28"/>
        </w:rPr>
        <w:t xml:space="preserve"> года учитывались общие тенденции развития производства, данные анализа положения на внутреннем рынке, ожидаемый платежеспособный спрос потребителей, возможности использования других местных сырьевых ресурсов</w:t>
      </w:r>
      <w:r>
        <w:rPr>
          <w:szCs w:val="28"/>
        </w:rPr>
        <w:t>.</w:t>
      </w:r>
    </w:p>
    <w:p w14:paraId="034D0F81" w14:textId="77777777" w:rsidR="00F85BC4" w:rsidRPr="00AB33A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Однако, </w:t>
      </w:r>
      <w:r w:rsidRPr="00AB33AC">
        <w:rPr>
          <w:szCs w:val="28"/>
        </w:rPr>
        <w:t xml:space="preserve">ситуация осложняется неопределенностью в мировой экономике, введением международных финансово-экономических санкций в отношении российской экономики. Это негативно сказывается и на производственной деятельности предприятий: ограничение или прекращение поставок импортного оборудования, запасных частей, поиск новых поставщиков, перестройка логистических маршрутов и производственных цепочек, изменение планов развития и т.д. С учетом фактических статистических показателей за январь </w:t>
      </w:r>
      <w:r>
        <w:rPr>
          <w:szCs w:val="28"/>
        </w:rPr>
        <w:t>– апрель 2023 года</w:t>
      </w:r>
      <w:r w:rsidRPr="00AB33AC">
        <w:rPr>
          <w:szCs w:val="28"/>
        </w:rPr>
        <w:t xml:space="preserve">, данных ряда промышленных предприятий областного центра, принимая во внимание постепенную адаптацию экономики к новым условиям, появление возможностей для </w:t>
      </w:r>
      <w:proofErr w:type="spellStart"/>
      <w:r w:rsidRPr="00AB33AC">
        <w:rPr>
          <w:szCs w:val="28"/>
        </w:rPr>
        <w:t>импортозамещения</w:t>
      </w:r>
      <w:proofErr w:type="spellEnd"/>
      <w:r w:rsidRPr="00AB33AC">
        <w:rPr>
          <w:szCs w:val="28"/>
        </w:rPr>
        <w:t>, внедрение и реализацию мер государственной поддержки промышленности, в прогнозном периоде ожидается постепе</w:t>
      </w:r>
      <w:r>
        <w:rPr>
          <w:szCs w:val="28"/>
        </w:rPr>
        <w:t xml:space="preserve">нное восстановление экономики. </w:t>
      </w:r>
    </w:p>
    <w:p w14:paraId="3E587EA3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Прогнозные расчеты объема отгруженных товаров собственного производства, выполненных работ и услуг на 202</w:t>
      </w:r>
      <w:r>
        <w:rPr>
          <w:szCs w:val="28"/>
        </w:rPr>
        <w:t>4</w:t>
      </w:r>
      <w:r w:rsidRPr="006F3EEC">
        <w:rPr>
          <w:szCs w:val="28"/>
        </w:rPr>
        <w:t>-202</w:t>
      </w:r>
      <w:r>
        <w:rPr>
          <w:szCs w:val="28"/>
        </w:rPr>
        <w:t>6</w:t>
      </w:r>
      <w:r w:rsidRPr="006F3EEC">
        <w:rPr>
          <w:szCs w:val="28"/>
        </w:rPr>
        <w:t xml:space="preserve"> годы выполнены в целом по городу и по видам экономической деятельности. При формировании прогноза по видам экономической деятельности за основу приняты тенденции развития крупных организаций и субъектов среднего предпринимательства, которые занимают наибольший удельный вес в соответствующем виде деятельности.</w:t>
      </w:r>
    </w:p>
    <w:p w14:paraId="63FF0496" w14:textId="77777777" w:rsidR="00F85BC4" w:rsidRPr="006F3EEC" w:rsidRDefault="00F85BC4" w:rsidP="00F85BC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6F3EEC">
        <w:rPr>
          <w:sz w:val="28"/>
          <w:szCs w:val="28"/>
        </w:rPr>
        <w:t>Основу промышленного сектора экономики города Архангельска составляют обрабатывающие производства</w:t>
      </w:r>
      <w:r>
        <w:rPr>
          <w:sz w:val="28"/>
          <w:szCs w:val="28"/>
        </w:rPr>
        <w:t xml:space="preserve"> в 2022 году</w:t>
      </w:r>
      <w:r w:rsidRPr="006F3EEC">
        <w:rPr>
          <w:sz w:val="28"/>
          <w:szCs w:val="28"/>
        </w:rPr>
        <w:t xml:space="preserve"> на долю которых приходится около </w:t>
      </w:r>
      <w:r>
        <w:rPr>
          <w:sz w:val="28"/>
          <w:szCs w:val="28"/>
        </w:rPr>
        <w:t>68,06</w:t>
      </w:r>
      <w:r w:rsidRPr="006F3EEC">
        <w:rPr>
          <w:sz w:val="28"/>
          <w:szCs w:val="28"/>
        </w:rPr>
        <w:t xml:space="preserve">% объема отгруженных товаров собственного производства, выполненных работ и услуг собственными силами, а также производство и распределение электроэнергии, газа и воды, удельный вес которых в общем объеме </w:t>
      </w:r>
      <w:r w:rsidRPr="006F3EEC">
        <w:rPr>
          <w:sz w:val="28"/>
          <w:szCs w:val="28"/>
        </w:rPr>
        <w:lastRenderedPageBreak/>
        <w:t xml:space="preserve">промышленного производства составляет порядка </w:t>
      </w:r>
      <w:r>
        <w:rPr>
          <w:sz w:val="28"/>
          <w:szCs w:val="28"/>
        </w:rPr>
        <w:t>28,00</w:t>
      </w:r>
      <w:r w:rsidRPr="006F3EEC">
        <w:rPr>
          <w:sz w:val="28"/>
          <w:szCs w:val="28"/>
        </w:rPr>
        <w:t>%. По оценке в 202</w:t>
      </w:r>
      <w:r>
        <w:rPr>
          <w:sz w:val="28"/>
          <w:szCs w:val="28"/>
        </w:rPr>
        <w:t>3</w:t>
      </w:r>
      <w:r w:rsidRPr="006F3EEC">
        <w:rPr>
          <w:sz w:val="28"/>
          <w:szCs w:val="28"/>
        </w:rPr>
        <w:t xml:space="preserve"> году объем промышленного производства составит </w:t>
      </w:r>
      <w:r>
        <w:rPr>
          <w:sz w:val="28"/>
          <w:szCs w:val="28"/>
        </w:rPr>
        <w:t>65,68</w:t>
      </w:r>
      <w:r w:rsidRPr="006F3E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млрд</w:t>
      </w:r>
      <w:proofErr w:type="gramEnd"/>
      <w:r w:rsidRPr="006F3EEC">
        <w:rPr>
          <w:sz w:val="28"/>
          <w:szCs w:val="28"/>
        </w:rPr>
        <w:t xml:space="preserve"> рублей, индекс промышленного производства – </w:t>
      </w:r>
      <w:r>
        <w:rPr>
          <w:sz w:val="28"/>
          <w:szCs w:val="28"/>
        </w:rPr>
        <w:t>107,04</w:t>
      </w:r>
      <w:r w:rsidRPr="006F3EEC">
        <w:rPr>
          <w:sz w:val="28"/>
          <w:szCs w:val="28"/>
        </w:rPr>
        <w:t xml:space="preserve">%, в том числе </w:t>
      </w:r>
      <w:r>
        <w:rPr>
          <w:sz w:val="28"/>
          <w:szCs w:val="28"/>
        </w:rPr>
        <w:t>по видам:</w:t>
      </w:r>
      <w:r w:rsidRPr="006F3EEC">
        <w:rPr>
          <w:sz w:val="28"/>
          <w:szCs w:val="28"/>
        </w:rPr>
        <w:t xml:space="preserve"> обрабатывающие производства – </w:t>
      </w:r>
      <w:r>
        <w:rPr>
          <w:sz w:val="28"/>
          <w:szCs w:val="28"/>
        </w:rPr>
        <w:t>42,89 </w:t>
      </w:r>
      <w:proofErr w:type="gramStart"/>
      <w:r>
        <w:rPr>
          <w:sz w:val="28"/>
          <w:szCs w:val="28"/>
        </w:rPr>
        <w:t>млрд</w:t>
      </w:r>
      <w:proofErr w:type="gramEnd"/>
      <w:r w:rsidRPr="006F3EEC">
        <w:rPr>
          <w:sz w:val="28"/>
          <w:szCs w:val="28"/>
        </w:rPr>
        <w:t> рублей (</w:t>
      </w:r>
      <w:r>
        <w:rPr>
          <w:sz w:val="28"/>
          <w:szCs w:val="28"/>
        </w:rPr>
        <w:t>104,53</w:t>
      </w:r>
      <w:r w:rsidRPr="006F3EEC">
        <w:rPr>
          <w:sz w:val="28"/>
          <w:szCs w:val="28"/>
        </w:rPr>
        <w:t>% к 202</w:t>
      </w:r>
      <w:r>
        <w:rPr>
          <w:sz w:val="28"/>
          <w:szCs w:val="28"/>
        </w:rPr>
        <w:t>2</w:t>
      </w:r>
      <w:r w:rsidRPr="006F3EEC">
        <w:rPr>
          <w:sz w:val="28"/>
          <w:szCs w:val="28"/>
        </w:rPr>
        <w:t xml:space="preserve"> году), обеспечение электрической энергией, газом и паром, кондиционирование воздуха – </w:t>
      </w:r>
      <w:r>
        <w:rPr>
          <w:sz w:val="28"/>
          <w:szCs w:val="28"/>
        </w:rPr>
        <w:t>19,60 млрд</w:t>
      </w:r>
      <w:r w:rsidRPr="006F3EEC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110,5</w:t>
      </w:r>
      <w:r w:rsidRPr="006F3EEC">
        <w:rPr>
          <w:sz w:val="28"/>
          <w:szCs w:val="28"/>
        </w:rPr>
        <w:t>% к уровню 202</w:t>
      </w:r>
      <w:r>
        <w:rPr>
          <w:sz w:val="28"/>
          <w:szCs w:val="28"/>
        </w:rPr>
        <w:t>2</w:t>
      </w:r>
      <w:r w:rsidRPr="006F3EEC">
        <w:rPr>
          <w:sz w:val="28"/>
          <w:szCs w:val="28"/>
        </w:rPr>
        <w:t xml:space="preserve"> года), водоснабжение, водоотведение, организация сбора и утилизации отходов, деятельность по ликвидации загрязнений – </w:t>
      </w:r>
      <w:r>
        <w:rPr>
          <w:sz w:val="28"/>
          <w:szCs w:val="28"/>
        </w:rPr>
        <w:t>2,63</w:t>
      </w:r>
      <w:r w:rsidRPr="006F3EEC">
        <w:rPr>
          <w:sz w:val="28"/>
          <w:szCs w:val="28"/>
        </w:rPr>
        <w:t xml:space="preserve"> </w:t>
      </w:r>
      <w:r>
        <w:rPr>
          <w:sz w:val="28"/>
          <w:szCs w:val="28"/>
        </w:rPr>
        <w:t>млрд</w:t>
      </w:r>
      <w:r w:rsidRPr="006F3EEC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130,4</w:t>
      </w:r>
      <w:r w:rsidRPr="006F3EEC">
        <w:rPr>
          <w:sz w:val="28"/>
          <w:szCs w:val="28"/>
        </w:rPr>
        <w:t>% к уровню 202</w:t>
      </w:r>
      <w:r>
        <w:rPr>
          <w:sz w:val="28"/>
          <w:szCs w:val="28"/>
        </w:rPr>
        <w:t>2</w:t>
      </w:r>
      <w:r w:rsidRPr="006F3EEC">
        <w:rPr>
          <w:sz w:val="28"/>
          <w:szCs w:val="28"/>
        </w:rPr>
        <w:t> года).</w:t>
      </w:r>
    </w:p>
    <w:p w14:paraId="495FE960" w14:textId="1F51C5EB" w:rsidR="00F85BC4" w:rsidRPr="006F3EEC" w:rsidRDefault="00F85BC4" w:rsidP="00F85BC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27EC5" wp14:editId="7E01A114">
                <wp:simplePos x="0" y="0"/>
                <wp:positionH relativeFrom="column">
                  <wp:posOffset>-167640</wp:posOffset>
                </wp:positionH>
                <wp:positionV relativeFrom="paragraph">
                  <wp:posOffset>-2538095</wp:posOffset>
                </wp:positionV>
                <wp:extent cx="7134225" cy="7429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3.2pt;margin-top:-199.85pt;width:561.7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" fillcolor="white [3212]" strokecolor="white [3212]" strokeweight="2pt"/>
            </w:pict>
          </mc:Fallback>
        </mc:AlternateContent>
      </w:r>
      <w:r w:rsidRPr="006F3EEC">
        <w:rPr>
          <w:sz w:val="28"/>
          <w:szCs w:val="28"/>
        </w:rPr>
        <w:t>Повышение индекса промышленного производства</w:t>
      </w:r>
      <w:r>
        <w:rPr>
          <w:sz w:val="28"/>
          <w:szCs w:val="28"/>
        </w:rPr>
        <w:t xml:space="preserve"> по оценке 2023 года</w:t>
      </w:r>
      <w:r w:rsidRPr="006F3EEC">
        <w:rPr>
          <w:sz w:val="28"/>
          <w:szCs w:val="28"/>
        </w:rPr>
        <w:t xml:space="preserve"> отмечается по таким видам экономической деятельности как: </w:t>
      </w:r>
      <w:r>
        <w:rPr>
          <w:sz w:val="28"/>
          <w:szCs w:val="28"/>
        </w:rPr>
        <w:t>добыча полезных ископаемых, производство пищевых продуктов, производство напитков, производство химических веществ и химических продуктов, производство бумаги и бумажных изделий</w:t>
      </w:r>
      <w:r w:rsidRPr="006F3EEC">
        <w:rPr>
          <w:sz w:val="28"/>
          <w:szCs w:val="28"/>
        </w:rPr>
        <w:t>.</w:t>
      </w:r>
    </w:p>
    <w:p w14:paraId="7F88DD84" w14:textId="77777777" w:rsidR="00F85BC4" w:rsidRPr="006F3EEC" w:rsidRDefault="00F85BC4" w:rsidP="00F85BC4">
      <w:pPr>
        <w:ind w:firstLine="709"/>
        <w:jc w:val="both"/>
        <w:rPr>
          <w:szCs w:val="28"/>
          <w:highlight w:val="yellow"/>
        </w:rPr>
      </w:pPr>
      <w:r w:rsidRPr="006F3EEC">
        <w:rPr>
          <w:szCs w:val="28"/>
        </w:rPr>
        <w:t>По прогнозной оценке в 202</w:t>
      </w:r>
      <w:r>
        <w:rPr>
          <w:szCs w:val="28"/>
        </w:rPr>
        <w:t>4</w:t>
      </w:r>
      <w:r w:rsidRPr="006F3EEC">
        <w:rPr>
          <w:szCs w:val="28"/>
        </w:rPr>
        <w:t xml:space="preserve"> году рост объемов промышленного производства к 202</w:t>
      </w:r>
      <w:r>
        <w:rPr>
          <w:szCs w:val="28"/>
        </w:rPr>
        <w:t>3</w:t>
      </w:r>
      <w:r w:rsidRPr="006F3EEC">
        <w:rPr>
          <w:szCs w:val="28"/>
        </w:rPr>
        <w:t xml:space="preserve"> году составит по первому варианту </w:t>
      </w:r>
      <w:r>
        <w:rPr>
          <w:szCs w:val="28"/>
        </w:rPr>
        <w:t>100,79</w:t>
      </w:r>
      <w:r w:rsidRPr="006F3EEC">
        <w:rPr>
          <w:szCs w:val="28"/>
        </w:rPr>
        <w:t>% (</w:t>
      </w:r>
      <w:r>
        <w:rPr>
          <w:szCs w:val="28"/>
        </w:rPr>
        <w:t>68,32</w:t>
      </w:r>
      <w:r w:rsidRPr="006F3EEC">
        <w:rPr>
          <w:szCs w:val="28"/>
        </w:rPr>
        <w:t> </w:t>
      </w:r>
      <w:proofErr w:type="gramStart"/>
      <w:r w:rsidRPr="006F3EEC">
        <w:rPr>
          <w:szCs w:val="28"/>
        </w:rPr>
        <w:t>мл</w:t>
      </w:r>
      <w:r>
        <w:rPr>
          <w:szCs w:val="28"/>
        </w:rPr>
        <w:t>рд</w:t>
      </w:r>
      <w:proofErr w:type="gramEnd"/>
      <w:r w:rsidRPr="006F3EEC">
        <w:rPr>
          <w:szCs w:val="28"/>
        </w:rPr>
        <w:t xml:space="preserve"> рублей), по второму варианту </w:t>
      </w:r>
      <w:r>
        <w:rPr>
          <w:szCs w:val="28"/>
        </w:rPr>
        <w:t>101,12</w:t>
      </w:r>
      <w:r w:rsidRPr="006F3EEC">
        <w:rPr>
          <w:szCs w:val="28"/>
        </w:rPr>
        <w:t>% (</w:t>
      </w:r>
      <w:r>
        <w:rPr>
          <w:szCs w:val="28"/>
        </w:rPr>
        <w:t>69,24</w:t>
      </w:r>
      <w:r w:rsidRPr="006F3EEC">
        <w:rPr>
          <w:szCs w:val="28"/>
        </w:rPr>
        <w:t xml:space="preserve"> </w:t>
      </w:r>
      <w:r>
        <w:rPr>
          <w:szCs w:val="28"/>
        </w:rPr>
        <w:t>млрд</w:t>
      </w:r>
      <w:r w:rsidRPr="006F3EEC">
        <w:rPr>
          <w:szCs w:val="28"/>
        </w:rPr>
        <w:t xml:space="preserve"> рублей). В</w:t>
      </w:r>
      <w:r>
        <w:rPr>
          <w:szCs w:val="28"/>
        </w:rPr>
        <w:t> </w:t>
      </w:r>
      <w:r w:rsidRPr="006F3EEC">
        <w:rPr>
          <w:szCs w:val="28"/>
        </w:rPr>
        <w:t>202</w:t>
      </w:r>
      <w:r>
        <w:rPr>
          <w:szCs w:val="28"/>
        </w:rPr>
        <w:t>5 </w:t>
      </w:r>
      <w:r w:rsidRPr="006F3EEC">
        <w:rPr>
          <w:szCs w:val="28"/>
        </w:rPr>
        <w:t xml:space="preserve">году прогнозируемый объем отгруженных товаров и выполненных работ составит по первому варианту </w:t>
      </w:r>
      <w:r>
        <w:rPr>
          <w:szCs w:val="28"/>
        </w:rPr>
        <w:t xml:space="preserve">70,97 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 и</w:t>
      </w:r>
      <w:r>
        <w:rPr>
          <w:szCs w:val="28"/>
        </w:rPr>
        <w:t xml:space="preserve"> возрастет в сопоставимых ценах</w:t>
      </w:r>
      <w:r w:rsidRPr="006F3EEC">
        <w:rPr>
          <w:szCs w:val="28"/>
        </w:rPr>
        <w:t xml:space="preserve"> по отношению к 20</w:t>
      </w:r>
      <w:r>
        <w:rPr>
          <w:szCs w:val="28"/>
        </w:rPr>
        <w:t>24</w:t>
      </w:r>
      <w:r w:rsidRPr="006F3EEC">
        <w:rPr>
          <w:szCs w:val="28"/>
        </w:rPr>
        <w:t xml:space="preserve"> году на </w:t>
      </w:r>
      <w:r>
        <w:rPr>
          <w:szCs w:val="28"/>
        </w:rPr>
        <w:t>100,86</w:t>
      </w:r>
      <w:r w:rsidRPr="006F3EEC">
        <w:rPr>
          <w:szCs w:val="28"/>
        </w:rPr>
        <w:t xml:space="preserve">%, по второму варианту – на </w:t>
      </w:r>
      <w:r>
        <w:rPr>
          <w:szCs w:val="28"/>
        </w:rPr>
        <w:t>101,07</w:t>
      </w:r>
      <w:r w:rsidRPr="006F3EEC">
        <w:rPr>
          <w:szCs w:val="28"/>
        </w:rPr>
        <w:t xml:space="preserve">% и составит </w:t>
      </w:r>
      <w:r>
        <w:rPr>
          <w:szCs w:val="28"/>
        </w:rPr>
        <w:t>73,67 млрд</w:t>
      </w:r>
      <w:r w:rsidRPr="006F3EEC">
        <w:rPr>
          <w:szCs w:val="28"/>
        </w:rPr>
        <w:t xml:space="preserve"> рублей. В 202</w:t>
      </w:r>
      <w:r>
        <w:rPr>
          <w:szCs w:val="28"/>
        </w:rPr>
        <w:t>6</w:t>
      </w:r>
      <w:r w:rsidRPr="006F3EEC">
        <w:rPr>
          <w:szCs w:val="28"/>
        </w:rPr>
        <w:t> году прогнозируется рост объемов отгруженных товаров и выполненных работ по отношению к 202</w:t>
      </w:r>
      <w:r>
        <w:rPr>
          <w:szCs w:val="28"/>
        </w:rPr>
        <w:t>5</w:t>
      </w:r>
      <w:r w:rsidRPr="006F3EEC">
        <w:rPr>
          <w:szCs w:val="28"/>
        </w:rPr>
        <w:t xml:space="preserve"> году на </w:t>
      </w:r>
      <w:r>
        <w:rPr>
          <w:szCs w:val="28"/>
        </w:rPr>
        <w:t>101,25</w:t>
      </w:r>
      <w:r w:rsidRPr="006F3EEC">
        <w:rPr>
          <w:szCs w:val="28"/>
        </w:rPr>
        <w:t xml:space="preserve">% и на </w:t>
      </w:r>
      <w:r>
        <w:rPr>
          <w:szCs w:val="28"/>
        </w:rPr>
        <w:t>101,62</w:t>
      </w:r>
      <w:r w:rsidRPr="006F3EEC">
        <w:rPr>
          <w:szCs w:val="28"/>
        </w:rPr>
        <w:t>% соответственно.</w:t>
      </w:r>
    </w:p>
    <w:p w14:paraId="40A70265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Следует отметить</w:t>
      </w:r>
      <w:r w:rsidRPr="006F3EEC">
        <w:rPr>
          <w:szCs w:val="28"/>
        </w:rPr>
        <w:t xml:space="preserve">, </w:t>
      </w:r>
      <w:r>
        <w:rPr>
          <w:szCs w:val="28"/>
        </w:rPr>
        <w:t xml:space="preserve">что </w:t>
      </w:r>
      <w:r w:rsidRPr="006F3EEC">
        <w:rPr>
          <w:szCs w:val="28"/>
        </w:rPr>
        <w:t>органами государственной статистики представляется неполная информация по причине необходимости обеспечения конфиденциальности первичных статистических данных, полученных от организаций на основании Федерального закона от 29 ноября 2007 года № 282-ФЗ "Об официальном статистическом учете и системе государственной статистики в Российской Федерации", что в свою очередь увеличивает погрешность при разработке прогнозных показателей.</w:t>
      </w:r>
      <w:proofErr w:type="gramEnd"/>
    </w:p>
    <w:p w14:paraId="6213B6D4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outlineLvl w:val="2"/>
        <w:rPr>
          <w:szCs w:val="28"/>
          <w:highlight w:val="green"/>
        </w:rPr>
      </w:pPr>
    </w:p>
    <w:p w14:paraId="2959D090" w14:textId="77777777" w:rsidR="00F85BC4" w:rsidRPr="006F3EEC" w:rsidRDefault="00F85BC4" w:rsidP="00F85BC4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b/>
          <w:i/>
          <w:szCs w:val="28"/>
        </w:rPr>
      </w:pPr>
      <w:r w:rsidRPr="006F3EEC">
        <w:rPr>
          <w:szCs w:val="28"/>
        </w:rPr>
        <w:t>3.</w:t>
      </w:r>
      <w:r w:rsidRPr="006F3EEC">
        <w:rPr>
          <w:b/>
          <w:i/>
          <w:szCs w:val="28"/>
        </w:rPr>
        <w:t xml:space="preserve"> </w:t>
      </w:r>
      <w:r w:rsidRPr="006F3EEC">
        <w:rPr>
          <w:szCs w:val="28"/>
        </w:rPr>
        <w:t>ПОТРЕБИТЕЛЬСКИЙ РЫНОК</w:t>
      </w:r>
    </w:p>
    <w:p w14:paraId="75A2ED37" w14:textId="77777777" w:rsidR="00F85BC4" w:rsidRPr="006F3EEC" w:rsidRDefault="00F85BC4" w:rsidP="00F85BC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6F3EEC">
        <w:rPr>
          <w:szCs w:val="28"/>
        </w:rPr>
        <w:t xml:space="preserve">Основными факторами развития потребительской сферы являются: рост уровня потребительского спроса населения, основанный на увеличении денежных доходов; приход на рынок крупных российских операторов </w:t>
      </w:r>
      <w:proofErr w:type="spellStart"/>
      <w:r w:rsidRPr="006F3EEC">
        <w:rPr>
          <w:szCs w:val="28"/>
        </w:rPr>
        <w:t>ритейлеров</w:t>
      </w:r>
      <w:proofErr w:type="spellEnd"/>
      <w:r w:rsidRPr="006F3EEC">
        <w:rPr>
          <w:szCs w:val="28"/>
        </w:rPr>
        <w:t>.</w:t>
      </w:r>
    </w:p>
    <w:p w14:paraId="06734D12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 xml:space="preserve">За последние несколько лет заметно изменился потребительский спрос, повысились требования к культуре обслуживания, качеству товаров. Это способствует увеличению притока покупателей в организованную торговую сеть, обеспечивающую необходимые гарантии, более полный учет товарооборота. </w:t>
      </w:r>
    </w:p>
    <w:p w14:paraId="10606935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По оценке в 202</w:t>
      </w:r>
      <w:r>
        <w:rPr>
          <w:szCs w:val="28"/>
        </w:rPr>
        <w:t>3</w:t>
      </w:r>
      <w:r w:rsidRPr="006F3EEC">
        <w:rPr>
          <w:szCs w:val="28"/>
        </w:rPr>
        <w:t xml:space="preserve"> году оборот розничной торговли составит </w:t>
      </w:r>
      <w:r>
        <w:rPr>
          <w:szCs w:val="28"/>
        </w:rPr>
        <w:t>73,36</w:t>
      </w:r>
      <w:r w:rsidRPr="006F3EEC">
        <w:rPr>
          <w:szCs w:val="28"/>
        </w:rPr>
        <w:t> 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 рублей или </w:t>
      </w:r>
      <w:r>
        <w:rPr>
          <w:szCs w:val="28"/>
        </w:rPr>
        <w:t>106,13</w:t>
      </w:r>
      <w:r w:rsidRPr="006F3EEC">
        <w:rPr>
          <w:szCs w:val="28"/>
        </w:rPr>
        <w:t>% к уровню 202</w:t>
      </w:r>
      <w:r>
        <w:rPr>
          <w:szCs w:val="28"/>
        </w:rPr>
        <w:t>2</w:t>
      </w:r>
      <w:r w:rsidRPr="006F3EEC">
        <w:rPr>
          <w:szCs w:val="28"/>
        </w:rPr>
        <w:t xml:space="preserve"> года. </w:t>
      </w:r>
    </w:p>
    <w:p w14:paraId="5DB0DC89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6F3EEC">
        <w:rPr>
          <w:szCs w:val="28"/>
        </w:rPr>
        <w:t>На 202</w:t>
      </w:r>
      <w:r>
        <w:rPr>
          <w:szCs w:val="28"/>
        </w:rPr>
        <w:t>4</w:t>
      </w:r>
      <w:r w:rsidRPr="006F3EEC">
        <w:rPr>
          <w:szCs w:val="28"/>
        </w:rPr>
        <w:t>-202</w:t>
      </w:r>
      <w:r>
        <w:rPr>
          <w:szCs w:val="28"/>
        </w:rPr>
        <w:t>6</w:t>
      </w:r>
      <w:r w:rsidRPr="006F3EEC">
        <w:rPr>
          <w:szCs w:val="28"/>
        </w:rPr>
        <w:t xml:space="preserve"> годы прогнозируется небольшой рост объема оборота розничной торговли в сопоставимых ценах. Так по первому варианту в 202</w:t>
      </w:r>
      <w:r>
        <w:rPr>
          <w:szCs w:val="28"/>
        </w:rPr>
        <w:t>4 </w:t>
      </w:r>
      <w:r w:rsidRPr="006F3EEC">
        <w:rPr>
          <w:szCs w:val="28"/>
        </w:rPr>
        <w:t xml:space="preserve">году наблюдается </w:t>
      </w:r>
      <w:r w:rsidRPr="006F3EEC">
        <w:rPr>
          <w:szCs w:val="28"/>
        </w:rPr>
        <w:lastRenderedPageBreak/>
        <w:t xml:space="preserve">увеличение на </w:t>
      </w:r>
      <w:r>
        <w:rPr>
          <w:szCs w:val="28"/>
        </w:rPr>
        <w:t>102,60</w:t>
      </w:r>
      <w:r w:rsidRPr="006F3EEC">
        <w:rPr>
          <w:szCs w:val="28"/>
        </w:rPr>
        <w:t>%, в 202</w:t>
      </w:r>
      <w:r>
        <w:rPr>
          <w:szCs w:val="28"/>
        </w:rPr>
        <w:t>5 году</w:t>
      </w:r>
      <w:r w:rsidRPr="006F3EEC">
        <w:rPr>
          <w:szCs w:val="28"/>
        </w:rPr>
        <w:t xml:space="preserve"> на </w:t>
      </w:r>
      <w:r>
        <w:rPr>
          <w:szCs w:val="28"/>
        </w:rPr>
        <w:t>102,00</w:t>
      </w:r>
      <w:r w:rsidRPr="006F3EEC">
        <w:rPr>
          <w:szCs w:val="28"/>
        </w:rPr>
        <w:t>%, в</w:t>
      </w:r>
      <w:r>
        <w:rPr>
          <w:szCs w:val="28"/>
        </w:rPr>
        <w:t> </w:t>
      </w:r>
      <w:r w:rsidRPr="006F3EEC">
        <w:rPr>
          <w:szCs w:val="28"/>
        </w:rPr>
        <w:t>202</w:t>
      </w:r>
      <w:r>
        <w:rPr>
          <w:szCs w:val="28"/>
        </w:rPr>
        <w:t>6 году</w:t>
      </w:r>
      <w:r w:rsidRPr="006F3EEC">
        <w:rPr>
          <w:szCs w:val="28"/>
        </w:rPr>
        <w:t xml:space="preserve"> – </w:t>
      </w:r>
      <w:r>
        <w:rPr>
          <w:szCs w:val="28"/>
        </w:rPr>
        <w:t>102,00</w:t>
      </w:r>
      <w:r w:rsidRPr="006F3EEC">
        <w:rPr>
          <w:szCs w:val="28"/>
        </w:rPr>
        <w:t>%. По второму варианту на</w:t>
      </w:r>
      <w:r>
        <w:rPr>
          <w:szCs w:val="28"/>
        </w:rPr>
        <w:t xml:space="preserve"> 2024-2026 годы планируется увеличение </w:t>
      </w:r>
      <w:proofErr w:type="gramStart"/>
      <w:r>
        <w:rPr>
          <w:szCs w:val="28"/>
        </w:rPr>
        <w:t>на</w:t>
      </w:r>
      <w:proofErr w:type="gramEnd"/>
      <w:r w:rsidRPr="006F3EEC">
        <w:rPr>
          <w:szCs w:val="28"/>
        </w:rPr>
        <w:t xml:space="preserve"> </w:t>
      </w:r>
      <w:r>
        <w:rPr>
          <w:szCs w:val="28"/>
        </w:rPr>
        <w:t>103,60</w:t>
      </w:r>
      <w:r w:rsidRPr="006F3EEC">
        <w:rPr>
          <w:szCs w:val="28"/>
        </w:rPr>
        <w:t xml:space="preserve">%, </w:t>
      </w:r>
      <w:r>
        <w:rPr>
          <w:szCs w:val="28"/>
        </w:rPr>
        <w:t>103,40</w:t>
      </w:r>
      <w:r w:rsidRPr="006F3EEC">
        <w:rPr>
          <w:szCs w:val="28"/>
        </w:rPr>
        <w:t xml:space="preserve">% и </w:t>
      </w:r>
      <w:r>
        <w:rPr>
          <w:szCs w:val="28"/>
        </w:rPr>
        <w:t>103,50</w:t>
      </w:r>
      <w:r w:rsidRPr="006F3EEC">
        <w:rPr>
          <w:szCs w:val="28"/>
        </w:rPr>
        <w:t>% соответственно.</w:t>
      </w:r>
    </w:p>
    <w:p w14:paraId="65095C25" w14:textId="28DFA536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1C204" wp14:editId="21479CAF">
                <wp:simplePos x="0" y="0"/>
                <wp:positionH relativeFrom="column">
                  <wp:posOffset>-139065</wp:posOffset>
                </wp:positionH>
                <wp:positionV relativeFrom="paragraph">
                  <wp:posOffset>-1430020</wp:posOffset>
                </wp:positionV>
                <wp:extent cx="7639050" cy="666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10.95pt;margin-top:-112.6pt;width:601.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" fillcolor="white [3212]" strokecolor="white [3212]" strokeweight="2pt"/>
            </w:pict>
          </mc:Fallback>
        </mc:AlternateContent>
      </w:r>
      <w:r w:rsidRPr="006F3EEC">
        <w:rPr>
          <w:szCs w:val="28"/>
        </w:rPr>
        <w:t>Общую динамику развития рынка платных услуг населению города Архангельска определяет высокий спрос населения на рынке жилищно-коммунальных, транспортных услуг, услуг связи и отдельных видов бытовых услуг, являющихся социально значимыми. Доля их в структуре всех платных услуг составляет более 80%.</w:t>
      </w:r>
    </w:p>
    <w:p w14:paraId="3320D241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 xml:space="preserve">Однако в 2022 году сложилась сложная экономическая ситуация, вызванная </w:t>
      </w:r>
      <w:r>
        <w:rPr>
          <w:szCs w:val="28"/>
        </w:rPr>
        <w:t>введением</w:t>
      </w:r>
      <w:r w:rsidRPr="006F3EEC">
        <w:rPr>
          <w:szCs w:val="28"/>
        </w:rPr>
        <w:t xml:space="preserve"> санкций против Российской Федерации, что повлекло сокращение потребительского спроса.</w:t>
      </w:r>
    </w:p>
    <w:p w14:paraId="0D2EE726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По оценке в 202</w:t>
      </w:r>
      <w:r>
        <w:rPr>
          <w:szCs w:val="28"/>
        </w:rPr>
        <w:t>3</w:t>
      </w:r>
      <w:r w:rsidRPr="006F3EEC">
        <w:rPr>
          <w:szCs w:val="28"/>
        </w:rPr>
        <w:t xml:space="preserve"> году объем платных услуг населению составит </w:t>
      </w:r>
      <w:r>
        <w:rPr>
          <w:szCs w:val="28"/>
        </w:rPr>
        <w:t>31,27</w:t>
      </w:r>
      <w:r w:rsidRPr="006F3EEC">
        <w:rPr>
          <w:szCs w:val="28"/>
        </w:rPr>
        <w:t> 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 рублей или </w:t>
      </w:r>
      <w:r>
        <w:rPr>
          <w:szCs w:val="28"/>
        </w:rPr>
        <w:t>109,10</w:t>
      </w:r>
      <w:r w:rsidRPr="006F3EEC">
        <w:rPr>
          <w:szCs w:val="28"/>
        </w:rPr>
        <w:t>% к уровню 202</w:t>
      </w:r>
      <w:r>
        <w:rPr>
          <w:szCs w:val="28"/>
        </w:rPr>
        <w:t>2</w:t>
      </w:r>
      <w:r w:rsidRPr="006F3EEC">
        <w:rPr>
          <w:szCs w:val="28"/>
        </w:rPr>
        <w:t xml:space="preserve"> года.</w:t>
      </w:r>
    </w:p>
    <w:p w14:paraId="5B6666FB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6F3EEC">
        <w:rPr>
          <w:szCs w:val="28"/>
        </w:rPr>
        <w:t>На 202</w:t>
      </w:r>
      <w:r>
        <w:rPr>
          <w:szCs w:val="28"/>
        </w:rPr>
        <w:t>4</w:t>
      </w:r>
      <w:r w:rsidRPr="006F3EEC">
        <w:rPr>
          <w:szCs w:val="28"/>
        </w:rPr>
        <w:t>-202</w:t>
      </w:r>
      <w:r>
        <w:rPr>
          <w:szCs w:val="28"/>
        </w:rPr>
        <w:t>6</w:t>
      </w:r>
      <w:r w:rsidRPr="006F3EEC">
        <w:rPr>
          <w:szCs w:val="28"/>
        </w:rPr>
        <w:t xml:space="preserve"> годы прогнозируется рост объема платных услуг населению в</w:t>
      </w:r>
      <w:r>
        <w:rPr>
          <w:szCs w:val="28"/>
        </w:rPr>
        <w:t xml:space="preserve"> сопоставимых ценах. Так по пер</w:t>
      </w:r>
      <w:r w:rsidRPr="006F3EEC">
        <w:rPr>
          <w:szCs w:val="28"/>
        </w:rPr>
        <w:t>вому варианту в 202</w:t>
      </w:r>
      <w:r>
        <w:rPr>
          <w:szCs w:val="28"/>
        </w:rPr>
        <w:t>4</w:t>
      </w:r>
      <w:r w:rsidRPr="006F3EEC">
        <w:rPr>
          <w:szCs w:val="28"/>
        </w:rPr>
        <w:t xml:space="preserve"> году наблюдается увеличение на </w:t>
      </w:r>
      <w:r>
        <w:rPr>
          <w:szCs w:val="28"/>
        </w:rPr>
        <w:t>101,90</w:t>
      </w:r>
      <w:r w:rsidRPr="006F3EEC">
        <w:rPr>
          <w:szCs w:val="28"/>
        </w:rPr>
        <w:t xml:space="preserve">%, в </w:t>
      </w:r>
      <w:r>
        <w:rPr>
          <w:szCs w:val="28"/>
        </w:rPr>
        <w:t>2025 году</w:t>
      </w:r>
      <w:r w:rsidRPr="006F3EEC">
        <w:rPr>
          <w:szCs w:val="28"/>
        </w:rPr>
        <w:t xml:space="preserve"> на </w:t>
      </w:r>
      <w:r>
        <w:rPr>
          <w:szCs w:val="28"/>
        </w:rPr>
        <w:t>100,20</w:t>
      </w:r>
      <w:r w:rsidRPr="006F3EEC">
        <w:rPr>
          <w:szCs w:val="28"/>
        </w:rPr>
        <w:t>%, в 202</w:t>
      </w:r>
      <w:r>
        <w:rPr>
          <w:szCs w:val="28"/>
        </w:rPr>
        <w:t>6 году</w:t>
      </w:r>
      <w:r w:rsidRPr="006F3EEC">
        <w:rPr>
          <w:szCs w:val="28"/>
        </w:rPr>
        <w:t xml:space="preserve"> </w:t>
      </w:r>
      <w:r>
        <w:rPr>
          <w:szCs w:val="28"/>
        </w:rPr>
        <w:t>на</w:t>
      </w:r>
      <w:r w:rsidRPr="006F3EEC">
        <w:rPr>
          <w:szCs w:val="28"/>
        </w:rPr>
        <w:t xml:space="preserve"> </w:t>
      </w:r>
      <w:r>
        <w:rPr>
          <w:szCs w:val="28"/>
        </w:rPr>
        <w:t>100,90</w:t>
      </w:r>
      <w:r w:rsidRPr="006F3EEC">
        <w:rPr>
          <w:szCs w:val="28"/>
        </w:rPr>
        <w:t>%. По второму варианту на</w:t>
      </w:r>
      <w:r>
        <w:rPr>
          <w:szCs w:val="28"/>
        </w:rPr>
        <w:t xml:space="preserve"> 2024-2026 годы планируется увеличение </w:t>
      </w:r>
      <w:proofErr w:type="gramStart"/>
      <w:r>
        <w:rPr>
          <w:szCs w:val="28"/>
        </w:rPr>
        <w:t>на</w:t>
      </w:r>
      <w:proofErr w:type="gramEnd"/>
      <w:r w:rsidRPr="006F3EEC">
        <w:rPr>
          <w:szCs w:val="28"/>
        </w:rPr>
        <w:t xml:space="preserve"> </w:t>
      </w:r>
      <w:r>
        <w:rPr>
          <w:szCs w:val="28"/>
        </w:rPr>
        <w:t>102,00</w:t>
      </w:r>
      <w:r w:rsidRPr="006F3EEC">
        <w:rPr>
          <w:szCs w:val="28"/>
        </w:rPr>
        <w:t xml:space="preserve">%, </w:t>
      </w:r>
      <w:r>
        <w:rPr>
          <w:szCs w:val="28"/>
        </w:rPr>
        <w:t>100,20</w:t>
      </w:r>
      <w:r w:rsidRPr="006F3EEC">
        <w:rPr>
          <w:szCs w:val="28"/>
        </w:rPr>
        <w:t xml:space="preserve">%, и </w:t>
      </w:r>
      <w:r>
        <w:rPr>
          <w:szCs w:val="28"/>
        </w:rPr>
        <w:t>101,00</w:t>
      </w:r>
      <w:r w:rsidRPr="006F3EEC">
        <w:rPr>
          <w:szCs w:val="28"/>
        </w:rPr>
        <w:t>% соответственно.</w:t>
      </w:r>
    </w:p>
    <w:p w14:paraId="0289A4A5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При сопоставлении прогнозных показателей по обороту розничной торговли и объему платных услуг населению, разработанных в текущем году, с показателями, разработанными в предшествующем году, имеются расхождения, которые связаны, главным образом, с изменениями индексов-дефляторов, представленных в основных показателях прогноза социально-экономического развития Российской Федерации.</w:t>
      </w:r>
    </w:p>
    <w:p w14:paraId="757E1246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14:paraId="008FFA73" w14:textId="77777777" w:rsidR="00F85BC4" w:rsidRPr="006F3EEC" w:rsidRDefault="00F85BC4" w:rsidP="00F85BC4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szCs w:val="28"/>
        </w:rPr>
      </w:pPr>
      <w:r w:rsidRPr="006F3EEC">
        <w:rPr>
          <w:szCs w:val="28"/>
        </w:rPr>
        <w:t xml:space="preserve">4. СТРОИТЕЛЬСТВО И ИНВЕСТИЦИИ </w:t>
      </w:r>
    </w:p>
    <w:p w14:paraId="2E87D14A" w14:textId="77777777" w:rsidR="00F85BC4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Привлечение инвестиций в экономику города является одной из основных задач администрации города Архангельска.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Поэтому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города.</w:t>
      </w:r>
    </w:p>
    <w:p w14:paraId="2B74D09D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В 202</w:t>
      </w:r>
      <w:r>
        <w:rPr>
          <w:szCs w:val="28"/>
        </w:rPr>
        <w:t>3</w:t>
      </w:r>
      <w:r w:rsidRPr="006F3EEC">
        <w:rPr>
          <w:szCs w:val="28"/>
        </w:rPr>
        <w:t xml:space="preserve"> году</w:t>
      </w:r>
      <w:r w:rsidRPr="006F3EEC" w:rsidDel="0019008A">
        <w:rPr>
          <w:szCs w:val="28"/>
        </w:rPr>
        <w:t xml:space="preserve"> </w:t>
      </w:r>
      <w:r w:rsidRPr="006F3EEC">
        <w:rPr>
          <w:szCs w:val="28"/>
        </w:rPr>
        <w:t>объем инвестиций в основной капитал оценивается в </w:t>
      </w:r>
      <w:r>
        <w:rPr>
          <w:szCs w:val="28"/>
        </w:rPr>
        <w:t>размере 36,57</w:t>
      </w:r>
      <w:r w:rsidRPr="006F3EEC">
        <w:rPr>
          <w:szCs w:val="28"/>
        </w:rPr>
        <w:t> 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 рублей. </w:t>
      </w:r>
    </w:p>
    <w:p w14:paraId="3B73D603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Прирост инвестиций в целом по экономике в прогнозируемом периоде может составить от 0,</w:t>
      </w:r>
      <w:r>
        <w:rPr>
          <w:szCs w:val="28"/>
        </w:rPr>
        <w:t>2</w:t>
      </w:r>
      <w:r w:rsidRPr="006F3EEC">
        <w:rPr>
          <w:szCs w:val="28"/>
        </w:rPr>
        <w:t xml:space="preserve"> до </w:t>
      </w:r>
      <w:r>
        <w:rPr>
          <w:szCs w:val="28"/>
        </w:rPr>
        <w:t>7,8</w:t>
      </w:r>
      <w:r w:rsidRPr="006F3EEC">
        <w:rPr>
          <w:szCs w:val="28"/>
        </w:rPr>
        <w:t xml:space="preserve"> % по обоим вариантам.</w:t>
      </w:r>
      <w:r>
        <w:rPr>
          <w:szCs w:val="28"/>
        </w:rPr>
        <w:t xml:space="preserve"> Рост инвестиций в основной капитал возможен за счет реализации масштабных инвестиционных проектов, проектов резидентов Арктической зоны, а также строительство студенческого кампуса </w:t>
      </w:r>
      <w:r w:rsidRPr="006F3EEC">
        <w:rPr>
          <w:szCs w:val="28"/>
        </w:rPr>
        <w:t>"</w:t>
      </w:r>
      <w:r>
        <w:rPr>
          <w:szCs w:val="28"/>
        </w:rPr>
        <w:t>Арктическая звезда</w:t>
      </w:r>
      <w:r w:rsidRPr="006F3EEC">
        <w:rPr>
          <w:szCs w:val="28"/>
        </w:rPr>
        <w:t>"</w:t>
      </w:r>
      <w:r>
        <w:rPr>
          <w:szCs w:val="28"/>
        </w:rPr>
        <w:t>.</w:t>
      </w:r>
    </w:p>
    <w:p w14:paraId="65E61168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Предприятиями и организациями всех форм собственности в 202</w:t>
      </w:r>
      <w:r>
        <w:rPr>
          <w:szCs w:val="28"/>
        </w:rPr>
        <w:t>2</w:t>
      </w:r>
      <w:r w:rsidRPr="006F3EEC">
        <w:rPr>
          <w:szCs w:val="28"/>
        </w:rPr>
        <w:t xml:space="preserve"> году введено в эксплуатацию </w:t>
      </w:r>
      <w:r>
        <w:rPr>
          <w:szCs w:val="28"/>
        </w:rPr>
        <w:t xml:space="preserve">163,70 </w:t>
      </w:r>
      <w:r w:rsidRPr="006F3EEC">
        <w:rPr>
          <w:szCs w:val="28"/>
        </w:rPr>
        <w:t>тыс. кв. м жилья. Ввод в действие жилых домов в 202</w:t>
      </w:r>
      <w:r>
        <w:rPr>
          <w:szCs w:val="28"/>
        </w:rPr>
        <w:t>3</w:t>
      </w:r>
      <w:r w:rsidRPr="006F3EEC">
        <w:rPr>
          <w:szCs w:val="28"/>
        </w:rPr>
        <w:t xml:space="preserve"> году запланирован на уровне </w:t>
      </w:r>
      <w:r>
        <w:rPr>
          <w:szCs w:val="28"/>
        </w:rPr>
        <w:t>193,59</w:t>
      </w:r>
      <w:r w:rsidRPr="006F3EEC">
        <w:rPr>
          <w:szCs w:val="28"/>
        </w:rPr>
        <w:t xml:space="preserve"> тыс. кв. м. В 202</w:t>
      </w:r>
      <w:r>
        <w:rPr>
          <w:szCs w:val="28"/>
        </w:rPr>
        <w:t>4</w:t>
      </w:r>
      <w:r w:rsidRPr="006F3EEC">
        <w:rPr>
          <w:szCs w:val="28"/>
        </w:rPr>
        <w:t>-202</w:t>
      </w:r>
      <w:r>
        <w:rPr>
          <w:szCs w:val="28"/>
        </w:rPr>
        <w:t>6</w:t>
      </w:r>
      <w:r w:rsidRPr="006F3EEC">
        <w:rPr>
          <w:szCs w:val="28"/>
        </w:rPr>
        <w:t xml:space="preserve"> годах ввод жилья </w:t>
      </w:r>
      <w:r w:rsidRPr="006F3EEC">
        <w:rPr>
          <w:szCs w:val="28"/>
        </w:rPr>
        <w:lastRenderedPageBreak/>
        <w:t>спрогнозирован в соответствии с выданными разрешениями на строительство и разрешениями на ввод объектов в эксплуатацию.</w:t>
      </w:r>
    </w:p>
    <w:p w14:paraId="4636C2E9" w14:textId="264A10EB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7C8DD" wp14:editId="4D0D27D7">
                <wp:simplePos x="0" y="0"/>
                <wp:positionH relativeFrom="column">
                  <wp:posOffset>-234315</wp:posOffset>
                </wp:positionH>
                <wp:positionV relativeFrom="paragraph">
                  <wp:posOffset>-1377950</wp:posOffset>
                </wp:positionV>
                <wp:extent cx="7562850" cy="8096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18.45pt;margin-top:-108.5pt;width:595.5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" fillcolor="white [3212]" strokecolor="white [3212]" strokeweight="2pt"/>
            </w:pict>
          </mc:Fallback>
        </mc:AlternateContent>
      </w:r>
      <w:r w:rsidRPr="006F3EEC">
        <w:rPr>
          <w:szCs w:val="28"/>
        </w:rPr>
        <w:t>В 2024 году планируется ввод промышленных объектов в эксплуатацию на территории городского округа "Город Архангельск":</w:t>
      </w:r>
    </w:p>
    <w:p w14:paraId="3DE02F59" w14:textId="77777777" w:rsidR="00F85BC4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"</w:t>
      </w:r>
      <w:r>
        <w:rPr>
          <w:szCs w:val="28"/>
        </w:rPr>
        <w:t>С</w:t>
      </w:r>
      <w:r w:rsidRPr="006F3EEC">
        <w:rPr>
          <w:szCs w:val="28"/>
        </w:rPr>
        <w:t>овременн</w:t>
      </w:r>
      <w:r>
        <w:rPr>
          <w:szCs w:val="28"/>
        </w:rPr>
        <w:t>ый</w:t>
      </w:r>
      <w:r w:rsidRPr="006F3EEC">
        <w:rPr>
          <w:szCs w:val="28"/>
        </w:rPr>
        <w:t xml:space="preserve"> лесоперерабатывающ</w:t>
      </w:r>
      <w:r>
        <w:rPr>
          <w:szCs w:val="28"/>
        </w:rPr>
        <w:t>ий комплекс</w:t>
      </w:r>
      <w:r w:rsidRPr="006F3EEC">
        <w:rPr>
          <w:szCs w:val="28"/>
        </w:rPr>
        <w:t xml:space="preserve"> полного цикла по производству древесных гранул".</w:t>
      </w:r>
    </w:p>
    <w:p w14:paraId="5C8546D7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14F9B">
        <w:rPr>
          <w:szCs w:val="28"/>
        </w:rPr>
        <w:t xml:space="preserve">При сопоставлении прогнозных показателей по разделу </w:t>
      </w:r>
      <w:r>
        <w:rPr>
          <w:szCs w:val="28"/>
        </w:rPr>
        <w:t>"</w:t>
      </w:r>
      <w:r w:rsidRPr="00314F9B">
        <w:rPr>
          <w:szCs w:val="28"/>
        </w:rPr>
        <w:t>Строительство и инвестиции</w:t>
      </w:r>
      <w:r>
        <w:rPr>
          <w:szCs w:val="28"/>
        </w:rPr>
        <w:t>"</w:t>
      </w:r>
      <w:r w:rsidRPr="00314F9B">
        <w:rPr>
          <w:szCs w:val="28"/>
        </w:rPr>
        <w:t>, разработанных в текущем году, с показателями, разработанными в предшествующем году, а также показателей прогноза на текущий год, разработанных в предшествующем году, с оценочными показателями текущего года, имеются расхождения, которые связаны, главным образом, с изменениями индексов-дефляторов, представленных в основных показателях прогноза социально-экономического развития Р</w:t>
      </w:r>
      <w:r>
        <w:rPr>
          <w:szCs w:val="28"/>
        </w:rPr>
        <w:t xml:space="preserve">оссийской </w:t>
      </w:r>
      <w:r w:rsidRPr="00314F9B">
        <w:rPr>
          <w:szCs w:val="28"/>
        </w:rPr>
        <w:t>Ф</w:t>
      </w:r>
      <w:r>
        <w:rPr>
          <w:szCs w:val="28"/>
        </w:rPr>
        <w:t>едерации</w:t>
      </w:r>
      <w:r w:rsidRPr="00314F9B">
        <w:rPr>
          <w:szCs w:val="28"/>
        </w:rPr>
        <w:t xml:space="preserve"> и сложившейся в стране экономической ситуацией.</w:t>
      </w:r>
      <w:proofErr w:type="gramEnd"/>
    </w:p>
    <w:p w14:paraId="7FFB9A51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14:paraId="725C0B0F" w14:textId="77777777" w:rsidR="00F85BC4" w:rsidRPr="006F3EEC" w:rsidRDefault="00F85BC4" w:rsidP="00F85BC4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szCs w:val="28"/>
        </w:rPr>
      </w:pPr>
      <w:r w:rsidRPr="006F3EEC">
        <w:rPr>
          <w:szCs w:val="28"/>
        </w:rPr>
        <w:t>5. ФИНАНСЫ</w:t>
      </w:r>
    </w:p>
    <w:p w14:paraId="5021458B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Расчет прогнозных показателей финансового результата по городу</w:t>
      </w:r>
      <w:r>
        <w:rPr>
          <w:szCs w:val="28"/>
        </w:rPr>
        <w:t xml:space="preserve"> Архангельску</w:t>
      </w:r>
      <w:r w:rsidRPr="006F3EEC">
        <w:rPr>
          <w:szCs w:val="28"/>
        </w:rPr>
        <w:t xml:space="preserve"> на 202</w:t>
      </w:r>
      <w:r>
        <w:rPr>
          <w:szCs w:val="28"/>
        </w:rPr>
        <w:t>4</w:t>
      </w:r>
      <w:r w:rsidRPr="006F3EEC">
        <w:rPr>
          <w:szCs w:val="28"/>
        </w:rPr>
        <w:t>- 202</w:t>
      </w:r>
      <w:r>
        <w:rPr>
          <w:szCs w:val="28"/>
        </w:rPr>
        <w:t>6</w:t>
      </w:r>
      <w:r w:rsidRPr="006F3EEC">
        <w:rPr>
          <w:szCs w:val="28"/>
        </w:rPr>
        <w:t xml:space="preserve"> годы произведен на основе статистических данных о финансовом результате деятельности организаций города за 202</w:t>
      </w:r>
      <w:r>
        <w:rPr>
          <w:szCs w:val="28"/>
        </w:rPr>
        <w:t>2</w:t>
      </w:r>
      <w:r w:rsidRPr="006F3EEC">
        <w:rPr>
          <w:szCs w:val="28"/>
        </w:rPr>
        <w:t xml:space="preserve"> год, а также полученных от предприятий</w:t>
      </w:r>
      <w:r>
        <w:rPr>
          <w:szCs w:val="28"/>
        </w:rPr>
        <w:t xml:space="preserve"> города</w:t>
      </w:r>
      <w:r w:rsidRPr="006F3EEC">
        <w:rPr>
          <w:szCs w:val="28"/>
        </w:rPr>
        <w:t xml:space="preserve"> данных об оценке</w:t>
      </w:r>
      <w:r>
        <w:rPr>
          <w:szCs w:val="28"/>
        </w:rPr>
        <w:t xml:space="preserve"> финансовых результатов</w:t>
      </w:r>
      <w:r w:rsidRPr="006F3EEC">
        <w:rPr>
          <w:szCs w:val="28"/>
        </w:rPr>
        <w:t xml:space="preserve"> текущего года и прогнозного периода.</w:t>
      </w:r>
    </w:p>
    <w:p w14:paraId="2775D285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Сальдированный финансовый результат по предприятиям города по оценке в 202</w:t>
      </w:r>
      <w:r>
        <w:rPr>
          <w:szCs w:val="28"/>
        </w:rPr>
        <w:t>3</w:t>
      </w:r>
      <w:r w:rsidRPr="006F3EEC">
        <w:rPr>
          <w:szCs w:val="28"/>
        </w:rPr>
        <w:t xml:space="preserve"> году составит </w:t>
      </w:r>
      <w:r>
        <w:rPr>
          <w:szCs w:val="28"/>
        </w:rPr>
        <w:t>41,02</w:t>
      </w:r>
      <w:r w:rsidRPr="006F3EEC">
        <w:rPr>
          <w:szCs w:val="28"/>
        </w:rPr>
        <w:t xml:space="preserve"> </w:t>
      </w:r>
      <w:proofErr w:type="gramStart"/>
      <w:r w:rsidRPr="006F3EEC"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рублей. Прибыль прибыльных организаций в 202</w:t>
      </w:r>
      <w:r>
        <w:rPr>
          <w:szCs w:val="28"/>
        </w:rPr>
        <w:t>3</w:t>
      </w:r>
      <w:r w:rsidRPr="006F3EEC">
        <w:rPr>
          <w:szCs w:val="28"/>
        </w:rPr>
        <w:t xml:space="preserve"> году по оценке составит </w:t>
      </w:r>
      <w:r>
        <w:rPr>
          <w:szCs w:val="28"/>
        </w:rPr>
        <w:t>31,34</w:t>
      </w:r>
      <w:r w:rsidRPr="006F3EEC">
        <w:rPr>
          <w:szCs w:val="28"/>
        </w:rPr>
        <w:t xml:space="preserve"> </w:t>
      </w:r>
      <w:proofErr w:type="gramStart"/>
      <w:r w:rsidRPr="006F3EEC"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рублей.</w:t>
      </w:r>
    </w:p>
    <w:p w14:paraId="6E19F6CE" w14:textId="77777777" w:rsidR="00F85BC4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3EEC">
        <w:rPr>
          <w:szCs w:val="28"/>
        </w:rPr>
        <w:t>При сопоставлении прогнозных показателей по разделу "Финансы", разработанных в текущем году, с показателями, разработанными в предшествующем году, а также показателей прогноза на текущий год, разработанных в предшествующем году, с оценочными показателями текущего года имеются значительные расхождения по показателю "Финансовый результат с учетом филиалов и структурных подразделений организаций, зарегистрированных за пределами области", связанные с тем, что прогнозирование финансовых результатов деятельности организаций</w:t>
      </w:r>
      <w:proofErr w:type="gramEnd"/>
      <w:r w:rsidRPr="006F3EEC">
        <w:rPr>
          <w:szCs w:val="28"/>
        </w:rPr>
        <w:t xml:space="preserve"> города осуществляется по информации органов государственной статистики за </w:t>
      </w:r>
      <w:r>
        <w:rPr>
          <w:szCs w:val="28"/>
        </w:rPr>
        <w:t>7</w:t>
      </w:r>
      <w:r w:rsidRPr="006F3EEC">
        <w:rPr>
          <w:szCs w:val="28"/>
        </w:rPr>
        <w:t xml:space="preserve"> месяца текущего года, а представляемая в адрес городского округа "Город Архангельск" информация от организаций носит консервативный характер и подготовлена с учетом производственных рисков. Значительное влияние оказала сложившаяся в стране экономическая ситуация, вызванная из-за </w:t>
      </w:r>
      <w:r>
        <w:rPr>
          <w:szCs w:val="28"/>
        </w:rPr>
        <w:t xml:space="preserve">введений </w:t>
      </w:r>
      <w:r w:rsidRPr="006F3EEC">
        <w:rPr>
          <w:szCs w:val="28"/>
        </w:rPr>
        <w:t>санкций против Российской Федерации.</w:t>
      </w:r>
    </w:p>
    <w:p w14:paraId="751E2967" w14:textId="77777777" w:rsidR="00F85BC4" w:rsidRDefault="00F85BC4" w:rsidP="00F85BC4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</w:p>
    <w:p w14:paraId="21275C44" w14:textId="77777777" w:rsidR="00F85BC4" w:rsidRPr="006F3EEC" w:rsidRDefault="00F85BC4" w:rsidP="00F85BC4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6F3EEC">
        <w:rPr>
          <w:szCs w:val="28"/>
        </w:rPr>
        <w:t xml:space="preserve">6. ТРУД </w:t>
      </w:r>
    </w:p>
    <w:p w14:paraId="7E0B5C50" w14:textId="77777777" w:rsidR="00F85BC4" w:rsidRPr="006F3EEC" w:rsidRDefault="00F85BC4" w:rsidP="00F85BC4">
      <w:pPr>
        <w:autoSpaceDE w:val="0"/>
        <w:autoSpaceDN w:val="0"/>
        <w:adjustRightInd w:val="0"/>
        <w:spacing w:after="120"/>
        <w:ind w:firstLine="709"/>
        <w:jc w:val="both"/>
        <w:rPr>
          <w:i/>
          <w:szCs w:val="28"/>
        </w:rPr>
      </w:pPr>
      <w:r w:rsidRPr="006F3EEC">
        <w:rPr>
          <w:i/>
          <w:szCs w:val="28"/>
        </w:rPr>
        <w:t>Рынок труда</w:t>
      </w:r>
    </w:p>
    <w:p w14:paraId="14E1716F" w14:textId="35B8E915" w:rsidR="00F85BC4" w:rsidRDefault="00F85BC4" w:rsidP="00F85BC4">
      <w:pPr>
        <w:pStyle w:val="ab"/>
        <w:tabs>
          <w:tab w:val="left" w:pos="567"/>
          <w:tab w:val="left" w:pos="900"/>
        </w:tabs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2A046" wp14:editId="7957B556">
                <wp:simplePos x="0" y="0"/>
                <wp:positionH relativeFrom="column">
                  <wp:posOffset>-129540</wp:posOffset>
                </wp:positionH>
                <wp:positionV relativeFrom="paragraph">
                  <wp:posOffset>-930910</wp:posOffset>
                </wp:positionV>
                <wp:extent cx="7486650" cy="8382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10.2pt;margin-top:-73.3pt;width:589.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" fillcolor="white [3212]" strokecolor="white [3212]" strokeweight="2pt"/>
            </w:pict>
          </mc:Fallback>
        </mc:AlternateContent>
      </w:r>
      <w:r>
        <w:rPr>
          <w:sz w:val="28"/>
          <w:szCs w:val="28"/>
        </w:rPr>
        <w:t xml:space="preserve">Рынок труда — важная часть экономики города, поскольку его состояние в значительной степени определяет темпы экономического роста городского округа </w:t>
      </w:r>
      <w:r w:rsidRPr="006F3EEC">
        <w:rPr>
          <w:sz w:val="28"/>
          <w:szCs w:val="28"/>
        </w:rPr>
        <w:t>"</w:t>
      </w:r>
      <w:r>
        <w:rPr>
          <w:sz w:val="28"/>
          <w:szCs w:val="28"/>
        </w:rPr>
        <w:t>Город Архангельск</w:t>
      </w:r>
      <w:r w:rsidRPr="006F3EEC">
        <w:rPr>
          <w:sz w:val="28"/>
          <w:szCs w:val="28"/>
        </w:rPr>
        <w:t>"</w:t>
      </w:r>
      <w:r>
        <w:rPr>
          <w:sz w:val="28"/>
          <w:szCs w:val="28"/>
        </w:rPr>
        <w:t>. Таким образом, рынок труда испытывает на себе одновременно влияние и социальной, и экономической политики города.</w:t>
      </w:r>
    </w:p>
    <w:p w14:paraId="27C97948" w14:textId="77777777" w:rsidR="00F85BC4" w:rsidRPr="006F3EEC" w:rsidRDefault="00F85BC4" w:rsidP="00F85BC4">
      <w:pPr>
        <w:pStyle w:val="ab"/>
        <w:tabs>
          <w:tab w:val="left" w:pos="567"/>
          <w:tab w:val="left" w:pos="90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6F3EEC">
        <w:rPr>
          <w:sz w:val="28"/>
          <w:szCs w:val="28"/>
        </w:rPr>
        <w:t>По оценке в 202</w:t>
      </w:r>
      <w:r>
        <w:rPr>
          <w:sz w:val="28"/>
          <w:szCs w:val="28"/>
        </w:rPr>
        <w:t>3</w:t>
      </w:r>
      <w:r w:rsidRPr="006F3EEC">
        <w:rPr>
          <w:sz w:val="28"/>
          <w:szCs w:val="28"/>
        </w:rPr>
        <w:t xml:space="preserve"> году численность лиц, имеющих официальный статус безработного, составит </w:t>
      </w:r>
      <w:r>
        <w:rPr>
          <w:sz w:val="28"/>
          <w:szCs w:val="28"/>
        </w:rPr>
        <w:t>1,2</w:t>
      </w:r>
      <w:r w:rsidRPr="006F3EEC">
        <w:rPr>
          <w:sz w:val="28"/>
          <w:szCs w:val="28"/>
        </w:rPr>
        <w:t xml:space="preserve"> тыс. человек, что меньше уровня 202</w:t>
      </w:r>
      <w:r>
        <w:rPr>
          <w:sz w:val="28"/>
          <w:szCs w:val="28"/>
        </w:rPr>
        <w:t>2</w:t>
      </w:r>
      <w:r w:rsidRPr="006F3EEC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15</w:t>
      </w:r>
      <w:r w:rsidRPr="006F3EEC">
        <w:rPr>
          <w:sz w:val="28"/>
          <w:szCs w:val="28"/>
        </w:rPr>
        <w:t xml:space="preserve">%. Уровень регистрируемой безработицы </w:t>
      </w:r>
      <w:r>
        <w:rPr>
          <w:sz w:val="28"/>
          <w:szCs w:val="28"/>
        </w:rPr>
        <w:t>(</w:t>
      </w:r>
      <w:r w:rsidRPr="006F3EEC">
        <w:rPr>
          <w:sz w:val="28"/>
          <w:szCs w:val="28"/>
        </w:rPr>
        <w:t>к численности населения в трудоспособном возрасте</w:t>
      </w:r>
      <w:r>
        <w:rPr>
          <w:sz w:val="28"/>
          <w:szCs w:val="28"/>
        </w:rPr>
        <w:t xml:space="preserve">) </w:t>
      </w:r>
      <w:r w:rsidRPr="006F3EEC">
        <w:rPr>
          <w:sz w:val="28"/>
          <w:szCs w:val="28"/>
        </w:rPr>
        <w:t xml:space="preserve">прогнозируется в пределах </w:t>
      </w:r>
      <w:r>
        <w:rPr>
          <w:sz w:val="28"/>
          <w:szCs w:val="28"/>
        </w:rPr>
        <w:t>0,6</w:t>
      </w:r>
      <w:r w:rsidRPr="006F3EEC">
        <w:rPr>
          <w:sz w:val="28"/>
          <w:szCs w:val="28"/>
        </w:rPr>
        <w:t>%. В целом современная ситуация на рынке труда города характеризуется несоответствием структуры вакансий профессионально-квалификаци</w:t>
      </w:r>
      <w:bookmarkStart w:id="1" w:name="_GoBack"/>
      <w:bookmarkEnd w:id="1"/>
      <w:r w:rsidRPr="006F3EEC">
        <w:rPr>
          <w:sz w:val="28"/>
          <w:szCs w:val="28"/>
        </w:rPr>
        <w:t>онному уровню предлагаемой рабочей силы, дефицитом кадров по рабочим специальностям.</w:t>
      </w:r>
      <w:proofErr w:type="gramEnd"/>
      <w:r w:rsidRPr="006F3EEC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6F3EEC">
        <w:rPr>
          <w:sz w:val="28"/>
          <w:szCs w:val="28"/>
        </w:rPr>
        <w:t>целях обеспечения занятости невостребованных вакансий, а также регулирования притока иностранной рабочей силы Центром занятости населения города Архангельска проводятся мероприятия по рассмотрению вопросов о привлечении и использовании труда иностранных работников, консультирование работодателей, переобучение незанятых граждан по востребованным на рынке труда специальностям и т.д.</w:t>
      </w:r>
    </w:p>
    <w:p w14:paraId="773E7D58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 xml:space="preserve">Численность незанятых граждан, зарегистрированных в органах государственной службы занятости, в расчете на одну заявленную вакансию в прогнозном периоде составит </w:t>
      </w:r>
      <w:r>
        <w:rPr>
          <w:szCs w:val="28"/>
        </w:rPr>
        <w:t>0,4</w:t>
      </w:r>
      <w:r w:rsidRPr="006F3EEC">
        <w:rPr>
          <w:szCs w:val="28"/>
        </w:rPr>
        <w:t xml:space="preserve"> человека. </w:t>
      </w:r>
    </w:p>
    <w:p w14:paraId="335B9008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AB14E82" w14:textId="77777777" w:rsidR="00F85BC4" w:rsidRPr="006F3EEC" w:rsidRDefault="00F85BC4" w:rsidP="00F85BC4">
      <w:pPr>
        <w:autoSpaceDE w:val="0"/>
        <w:autoSpaceDN w:val="0"/>
        <w:adjustRightInd w:val="0"/>
        <w:spacing w:after="120"/>
        <w:ind w:firstLine="709"/>
        <w:jc w:val="both"/>
        <w:rPr>
          <w:i/>
          <w:szCs w:val="28"/>
        </w:rPr>
      </w:pPr>
      <w:r w:rsidRPr="006F3EEC">
        <w:rPr>
          <w:i/>
          <w:szCs w:val="28"/>
        </w:rPr>
        <w:t>Фонд оплаты труда и заработная плата</w:t>
      </w:r>
    </w:p>
    <w:p w14:paraId="5F1DB5A1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53A">
        <w:rPr>
          <w:szCs w:val="28"/>
        </w:rPr>
        <w:t>Фонд начисленной заработной платы работников организаций по полному кругу с учетом филиалов и структурных подразделений</w:t>
      </w:r>
      <w:r w:rsidRPr="006F3EEC">
        <w:rPr>
          <w:szCs w:val="28"/>
        </w:rPr>
        <w:t xml:space="preserve"> по городу в 202</w:t>
      </w:r>
      <w:r>
        <w:rPr>
          <w:szCs w:val="28"/>
        </w:rPr>
        <w:t>3</w:t>
      </w:r>
      <w:r w:rsidRPr="006F3EEC">
        <w:rPr>
          <w:szCs w:val="28"/>
        </w:rPr>
        <w:t xml:space="preserve"> году увеличится на </w:t>
      </w:r>
      <w:r>
        <w:rPr>
          <w:szCs w:val="28"/>
        </w:rPr>
        <w:t>6,75</w:t>
      </w:r>
      <w:r w:rsidRPr="006F3EEC">
        <w:rPr>
          <w:szCs w:val="28"/>
        </w:rPr>
        <w:t>% по сравнению с 202</w:t>
      </w:r>
      <w:r>
        <w:rPr>
          <w:szCs w:val="28"/>
        </w:rPr>
        <w:t>2</w:t>
      </w:r>
      <w:r w:rsidRPr="006F3EEC">
        <w:rPr>
          <w:szCs w:val="28"/>
        </w:rPr>
        <w:t xml:space="preserve"> годом и составит </w:t>
      </w:r>
      <w:r>
        <w:rPr>
          <w:szCs w:val="28"/>
        </w:rPr>
        <w:t>81,47 </w:t>
      </w:r>
      <w:proofErr w:type="gramStart"/>
      <w:r w:rsidRPr="006F3EEC"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рублей. С учетом прогнозных оценок фонд оплаты труда в 202</w:t>
      </w:r>
      <w:r>
        <w:rPr>
          <w:szCs w:val="28"/>
        </w:rPr>
        <w:t>4 </w:t>
      </w:r>
      <w:r w:rsidRPr="006F3EEC">
        <w:rPr>
          <w:szCs w:val="28"/>
        </w:rPr>
        <w:t xml:space="preserve">году по первому варианту составит </w:t>
      </w:r>
      <w:r>
        <w:rPr>
          <w:szCs w:val="28"/>
        </w:rPr>
        <w:t>84,76</w:t>
      </w:r>
      <w:r w:rsidRPr="006F3EEC">
        <w:rPr>
          <w:szCs w:val="28"/>
        </w:rPr>
        <w:t xml:space="preserve"> </w:t>
      </w:r>
      <w:proofErr w:type="gramStart"/>
      <w:r w:rsidRPr="006F3EEC"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рублей, по второму варианту – </w:t>
      </w:r>
      <w:r>
        <w:rPr>
          <w:szCs w:val="28"/>
        </w:rPr>
        <w:t>86,93</w:t>
      </w:r>
      <w:r w:rsidRPr="006F3EEC">
        <w:rPr>
          <w:szCs w:val="28"/>
        </w:rPr>
        <w:t xml:space="preserve"> млрд рублей; в 202</w:t>
      </w:r>
      <w:r>
        <w:rPr>
          <w:szCs w:val="28"/>
        </w:rPr>
        <w:t>5</w:t>
      </w:r>
      <w:r w:rsidRPr="006F3EEC">
        <w:rPr>
          <w:szCs w:val="28"/>
        </w:rPr>
        <w:t xml:space="preserve"> году по первому варианту – </w:t>
      </w:r>
      <w:r>
        <w:rPr>
          <w:szCs w:val="28"/>
        </w:rPr>
        <w:t>88,17</w:t>
      </w:r>
      <w:r w:rsidRPr="006F3EEC">
        <w:rPr>
          <w:szCs w:val="28"/>
        </w:rPr>
        <w:t> млрд</w:t>
      </w:r>
      <w:r>
        <w:rPr>
          <w:szCs w:val="28"/>
        </w:rPr>
        <w:t> </w:t>
      </w:r>
      <w:r w:rsidRPr="006F3EEC">
        <w:rPr>
          <w:szCs w:val="28"/>
        </w:rPr>
        <w:t xml:space="preserve">рублей, по второму варианту – </w:t>
      </w:r>
      <w:r>
        <w:rPr>
          <w:szCs w:val="28"/>
        </w:rPr>
        <w:t>92,11</w:t>
      </w:r>
      <w:r w:rsidRPr="006F3EEC">
        <w:rPr>
          <w:szCs w:val="28"/>
        </w:rPr>
        <w:t xml:space="preserve"> млрд рублей; в 202</w:t>
      </w:r>
      <w:r>
        <w:rPr>
          <w:szCs w:val="28"/>
        </w:rPr>
        <w:t>6</w:t>
      </w:r>
      <w:r w:rsidRPr="006F3EEC">
        <w:rPr>
          <w:szCs w:val="28"/>
        </w:rPr>
        <w:t xml:space="preserve"> году по первому варианту – </w:t>
      </w:r>
      <w:r>
        <w:rPr>
          <w:szCs w:val="28"/>
        </w:rPr>
        <w:t>91,90</w:t>
      </w:r>
      <w:r w:rsidRPr="006F3EEC">
        <w:rPr>
          <w:szCs w:val="28"/>
        </w:rPr>
        <w:t xml:space="preserve"> млрд рублей, по второму варианту – </w:t>
      </w:r>
      <w:r>
        <w:rPr>
          <w:szCs w:val="28"/>
        </w:rPr>
        <w:t>97,15</w:t>
      </w:r>
      <w:r w:rsidRPr="006F3EEC">
        <w:rPr>
          <w:szCs w:val="28"/>
        </w:rPr>
        <w:t xml:space="preserve"> млрд рублей. </w:t>
      </w:r>
    </w:p>
    <w:p w14:paraId="11CDCA9E" w14:textId="77777777" w:rsidR="00F85BC4" w:rsidRPr="006F3EEC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В 202</w:t>
      </w:r>
      <w:r>
        <w:rPr>
          <w:szCs w:val="28"/>
        </w:rPr>
        <w:t>3</w:t>
      </w:r>
      <w:r w:rsidRPr="006F3EEC">
        <w:rPr>
          <w:szCs w:val="28"/>
        </w:rPr>
        <w:t xml:space="preserve"> году среднемесячная начисленная заработная плата достигнет </w:t>
      </w:r>
      <w:r>
        <w:rPr>
          <w:szCs w:val="28"/>
        </w:rPr>
        <w:t>63 706,61</w:t>
      </w:r>
      <w:r w:rsidRPr="006F3EEC">
        <w:rPr>
          <w:szCs w:val="28"/>
        </w:rPr>
        <w:t xml:space="preserve"> рублей, что на </w:t>
      </w:r>
      <w:r>
        <w:rPr>
          <w:szCs w:val="28"/>
        </w:rPr>
        <w:t>109,50</w:t>
      </w:r>
      <w:r w:rsidRPr="006F3EEC">
        <w:rPr>
          <w:szCs w:val="28"/>
        </w:rPr>
        <w:t>% больше, чем в 202</w:t>
      </w:r>
      <w:r>
        <w:rPr>
          <w:szCs w:val="28"/>
        </w:rPr>
        <w:t>2</w:t>
      </w:r>
      <w:r w:rsidRPr="006F3EEC">
        <w:rPr>
          <w:szCs w:val="28"/>
        </w:rPr>
        <w:t xml:space="preserve"> году. Рост среднемесячной начисленной заработной платы в организациях города составит в 202</w:t>
      </w:r>
      <w:r>
        <w:rPr>
          <w:szCs w:val="28"/>
        </w:rPr>
        <w:t>4</w:t>
      </w:r>
      <w:r w:rsidRPr="006F3EEC">
        <w:rPr>
          <w:szCs w:val="28"/>
        </w:rPr>
        <w:t xml:space="preserve"> году по первому варианту – </w:t>
      </w:r>
      <w:r>
        <w:rPr>
          <w:szCs w:val="28"/>
        </w:rPr>
        <w:t>106,03</w:t>
      </w:r>
      <w:r w:rsidRPr="006F3EEC">
        <w:rPr>
          <w:szCs w:val="28"/>
        </w:rPr>
        <w:t xml:space="preserve">%, по второму варианту – </w:t>
      </w:r>
      <w:r>
        <w:rPr>
          <w:szCs w:val="28"/>
        </w:rPr>
        <w:t>107,90</w:t>
      </w:r>
      <w:r w:rsidRPr="006F3EEC">
        <w:rPr>
          <w:szCs w:val="28"/>
        </w:rPr>
        <w:t>%; в 202</w:t>
      </w:r>
      <w:r>
        <w:rPr>
          <w:szCs w:val="28"/>
        </w:rPr>
        <w:t>5</w:t>
      </w:r>
      <w:r w:rsidRPr="006F3EEC">
        <w:rPr>
          <w:szCs w:val="28"/>
        </w:rPr>
        <w:t xml:space="preserve"> году по первому варианту – </w:t>
      </w:r>
      <w:r>
        <w:rPr>
          <w:szCs w:val="28"/>
        </w:rPr>
        <w:t>105,50</w:t>
      </w:r>
      <w:r w:rsidRPr="006F3EEC">
        <w:rPr>
          <w:szCs w:val="28"/>
        </w:rPr>
        <w:t xml:space="preserve">%, по второму варианту – </w:t>
      </w:r>
      <w:r>
        <w:rPr>
          <w:szCs w:val="28"/>
        </w:rPr>
        <w:t>107,00</w:t>
      </w:r>
      <w:r w:rsidRPr="006F3EEC">
        <w:rPr>
          <w:szCs w:val="28"/>
        </w:rPr>
        <w:t>%; в 202</w:t>
      </w:r>
      <w:r>
        <w:rPr>
          <w:szCs w:val="28"/>
        </w:rPr>
        <w:t>6</w:t>
      </w:r>
      <w:r w:rsidRPr="006F3EEC">
        <w:rPr>
          <w:szCs w:val="28"/>
        </w:rPr>
        <w:t xml:space="preserve"> году – </w:t>
      </w:r>
      <w:r>
        <w:rPr>
          <w:szCs w:val="28"/>
        </w:rPr>
        <w:t>105,50</w:t>
      </w:r>
      <w:r w:rsidRPr="006F3EEC">
        <w:rPr>
          <w:szCs w:val="28"/>
        </w:rPr>
        <w:t>% и 106,</w:t>
      </w:r>
      <w:r>
        <w:rPr>
          <w:szCs w:val="28"/>
        </w:rPr>
        <w:t>6</w:t>
      </w:r>
      <w:r w:rsidRPr="006F3EEC">
        <w:rPr>
          <w:szCs w:val="28"/>
        </w:rPr>
        <w:t>0% соответственно.</w:t>
      </w:r>
    </w:p>
    <w:p w14:paraId="2C54A98D" w14:textId="77777777" w:rsidR="00F85BC4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Размер среднемесячной начисленной заработной платы в отраслях бюджетной сферы в 202</w:t>
      </w:r>
      <w:r>
        <w:rPr>
          <w:szCs w:val="28"/>
        </w:rPr>
        <w:t>3</w:t>
      </w:r>
      <w:r w:rsidRPr="006F3EEC">
        <w:rPr>
          <w:szCs w:val="28"/>
        </w:rPr>
        <w:t xml:space="preserve"> году составит </w:t>
      </w:r>
      <w:r>
        <w:rPr>
          <w:szCs w:val="28"/>
        </w:rPr>
        <w:t>47 724,27</w:t>
      </w:r>
      <w:r w:rsidRPr="006F3EEC">
        <w:rPr>
          <w:szCs w:val="28"/>
        </w:rPr>
        <w:t xml:space="preserve"> рублей.</w:t>
      </w:r>
    </w:p>
    <w:p w14:paraId="4B443A67" w14:textId="46F962AF" w:rsidR="00F85BC4" w:rsidRPr="00F85BC4" w:rsidRDefault="00F85BC4" w:rsidP="00F85B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 xml:space="preserve">При сопоставлении прогнозных показателей по разделу "Труд", разработанных в текущем году, с показателями, разработанными </w:t>
      </w:r>
      <w:r w:rsidRPr="006F3EEC">
        <w:rPr>
          <w:szCs w:val="28"/>
        </w:rPr>
        <w:br/>
        <w:t xml:space="preserve">в предшествующем году, имеются расхождения, обусловленные сложившейся </w:t>
      </w:r>
      <w:r w:rsidRPr="006F3EEC">
        <w:rPr>
          <w:szCs w:val="28"/>
        </w:rPr>
        <w:br/>
        <w:t>в стране экономической ситуацией.</w:t>
      </w:r>
    </w:p>
    <w:sectPr w:rsidR="00F85BC4" w:rsidRPr="00F85BC4" w:rsidSect="00F85BC4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BDBFD" w14:textId="77777777" w:rsidR="00766C72" w:rsidRDefault="00766C72">
      <w:r>
        <w:separator/>
      </w:r>
    </w:p>
  </w:endnote>
  <w:endnote w:type="continuationSeparator" w:id="0">
    <w:p w14:paraId="6245C1B2" w14:textId="77777777" w:rsidR="00766C72" w:rsidRDefault="0076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84ECE" w14:textId="77777777" w:rsidR="00766C72" w:rsidRDefault="00766C72">
      <w:r>
        <w:separator/>
      </w:r>
    </w:p>
  </w:footnote>
  <w:footnote w:type="continuationSeparator" w:id="0">
    <w:p w14:paraId="6F2C33D0" w14:textId="77777777" w:rsidR="00766C72" w:rsidRDefault="00766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83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1DAEA7" w14:textId="77777777" w:rsidR="0032778D" w:rsidRPr="00544F13" w:rsidRDefault="0032778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4F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F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5BC4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C1FE88" w14:textId="77777777" w:rsidR="0032778D" w:rsidRPr="00CD0D1E" w:rsidRDefault="0032778D" w:rsidP="00CD0D1E">
    <w:pPr>
      <w:pStyle w:val="a5"/>
      <w:rPr>
        <w:rFonts w:ascii="Times New Roman" w:hAnsi="Times New Roman" w:cs="Times New Roman"/>
        <w:sz w:val="20"/>
        <w:szCs w:val="20"/>
      </w:rPr>
    </w:pPr>
    <w:r w:rsidRPr="00CD0D1E">
      <w:rPr>
        <w:rFonts w:ascii="Times New Roman" w:hAnsi="Times New Roman" w:cs="Times New Roman"/>
        <w:sz w:val="20"/>
        <w:szCs w:val="20"/>
      </w:rPr>
      <w:t>Продолжение таблицы</w:t>
    </w:r>
  </w:p>
  <w:tbl>
    <w:tblPr>
      <w:tblStyle w:val="aa"/>
      <w:tblW w:w="5177" w:type="pct"/>
      <w:tblInd w:w="108" w:type="dxa"/>
      <w:tblLook w:val="04A0" w:firstRow="1" w:lastRow="0" w:firstColumn="1" w:lastColumn="0" w:noHBand="0" w:noVBand="1"/>
    </w:tblPr>
    <w:tblGrid>
      <w:gridCol w:w="3544"/>
      <w:gridCol w:w="1277"/>
      <w:gridCol w:w="1136"/>
      <w:gridCol w:w="1133"/>
      <w:gridCol w:w="1133"/>
      <w:gridCol w:w="1133"/>
      <w:gridCol w:w="1133"/>
      <w:gridCol w:w="1277"/>
      <w:gridCol w:w="1274"/>
      <w:gridCol w:w="1136"/>
      <w:gridCol w:w="1133"/>
    </w:tblGrid>
    <w:tr w:rsidR="0032778D" w14:paraId="286A0A92" w14:textId="77777777" w:rsidTr="0054401E">
      <w:tc>
        <w:tcPr>
          <w:tcW w:w="1157" w:type="pct"/>
        </w:tcPr>
        <w:p w14:paraId="4C4E7448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417" w:type="pct"/>
        </w:tcPr>
        <w:p w14:paraId="78CFD5EE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371" w:type="pct"/>
        </w:tcPr>
        <w:p w14:paraId="584EFB41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370" w:type="pct"/>
        </w:tcPr>
        <w:p w14:paraId="6909C6C0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370" w:type="pct"/>
        </w:tcPr>
        <w:p w14:paraId="371AA14C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370" w:type="pct"/>
        </w:tcPr>
        <w:p w14:paraId="13AAA985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370" w:type="pct"/>
        </w:tcPr>
        <w:p w14:paraId="1535FCAE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417" w:type="pct"/>
        </w:tcPr>
        <w:p w14:paraId="532B5CE0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416" w:type="pct"/>
        </w:tcPr>
        <w:p w14:paraId="4196EA05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  <w:tc>
        <w:tcPr>
          <w:tcW w:w="371" w:type="pct"/>
        </w:tcPr>
        <w:p w14:paraId="559CAA31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</w:p>
      </w:tc>
      <w:tc>
        <w:tcPr>
          <w:tcW w:w="370" w:type="pct"/>
        </w:tcPr>
        <w:p w14:paraId="7639F49C" w14:textId="77777777" w:rsidR="0032778D" w:rsidRPr="00FC771B" w:rsidRDefault="0032778D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</w:tr>
  </w:tbl>
  <w:p w14:paraId="07244D4C" w14:textId="77777777" w:rsidR="0032778D" w:rsidRPr="00FC771B" w:rsidRDefault="0032778D" w:rsidP="00CD0D1E">
    <w:pPr>
      <w:pStyle w:val="a5"/>
      <w:tabs>
        <w:tab w:val="clear" w:pos="4677"/>
        <w:tab w:val="clear" w:pos="9355"/>
        <w:tab w:val="left" w:pos="1222"/>
      </w:tabs>
      <w:rPr>
        <w:sz w:val="2"/>
        <w:szCs w:val="2"/>
      </w:rPr>
    </w:pPr>
  </w:p>
  <w:p w14:paraId="16B61050" w14:textId="77777777" w:rsidR="0032778D" w:rsidRDefault="003277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5B9"/>
    <w:multiLevelType w:val="hybridMultilevel"/>
    <w:tmpl w:val="D0C0CD56"/>
    <w:lvl w:ilvl="0" w:tplc="92CC0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E9"/>
    <w:rsid w:val="00000877"/>
    <w:rsid w:val="000040B6"/>
    <w:rsid w:val="00007894"/>
    <w:rsid w:val="00014FD3"/>
    <w:rsid w:val="0001647B"/>
    <w:rsid w:val="0002543F"/>
    <w:rsid w:val="000254DA"/>
    <w:rsid w:val="000360E5"/>
    <w:rsid w:val="00042A4D"/>
    <w:rsid w:val="00044B9C"/>
    <w:rsid w:val="00046E6B"/>
    <w:rsid w:val="000504EA"/>
    <w:rsid w:val="000514E6"/>
    <w:rsid w:val="00052819"/>
    <w:rsid w:val="000577F8"/>
    <w:rsid w:val="00061808"/>
    <w:rsid w:val="00090FF2"/>
    <w:rsid w:val="00094CCE"/>
    <w:rsid w:val="000A12BC"/>
    <w:rsid w:val="000A5B72"/>
    <w:rsid w:val="000A6096"/>
    <w:rsid w:val="000B222C"/>
    <w:rsid w:val="000C75A3"/>
    <w:rsid w:val="000D05D2"/>
    <w:rsid w:val="000D1D99"/>
    <w:rsid w:val="000D60CC"/>
    <w:rsid w:val="000D6277"/>
    <w:rsid w:val="000E3EB5"/>
    <w:rsid w:val="000E67FD"/>
    <w:rsid w:val="000E7AF4"/>
    <w:rsid w:val="000F0D05"/>
    <w:rsid w:val="000F0DFA"/>
    <w:rsid w:val="00115D36"/>
    <w:rsid w:val="00115F20"/>
    <w:rsid w:val="001225CD"/>
    <w:rsid w:val="001342F8"/>
    <w:rsid w:val="001349EF"/>
    <w:rsid w:val="00134A68"/>
    <w:rsid w:val="00141DAD"/>
    <w:rsid w:val="00142333"/>
    <w:rsid w:val="00150597"/>
    <w:rsid w:val="00151FA6"/>
    <w:rsid w:val="00153417"/>
    <w:rsid w:val="001630FE"/>
    <w:rsid w:val="00177B51"/>
    <w:rsid w:val="00180F1C"/>
    <w:rsid w:val="001868DB"/>
    <w:rsid w:val="00190D11"/>
    <w:rsid w:val="00193ADD"/>
    <w:rsid w:val="00195909"/>
    <w:rsid w:val="001B3BDF"/>
    <w:rsid w:val="001B3F3E"/>
    <w:rsid w:val="001B5E87"/>
    <w:rsid w:val="001B74A1"/>
    <w:rsid w:val="001C7FAE"/>
    <w:rsid w:val="001D07DB"/>
    <w:rsid w:val="001D50E5"/>
    <w:rsid w:val="001E1F7E"/>
    <w:rsid w:val="001E3F78"/>
    <w:rsid w:val="00202D1F"/>
    <w:rsid w:val="0022137D"/>
    <w:rsid w:val="00222758"/>
    <w:rsid w:val="00223794"/>
    <w:rsid w:val="00235EDD"/>
    <w:rsid w:val="00241F18"/>
    <w:rsid w:val="00252FCB"/>
    <w:rsid w:val="00254D1D"/>
    <w:rsid w:val="00260BD8"/>
    <w:rsid w:val="00262FD7"/>
    <w:rsid w:val="00275E81"/>
    <w:rsid w:val="0028383C"/>
    <w:rsid w:val="0029657C"/>
    <w:rsid w:val="00296EA6"/>
    <w:rsid w:val="002B031C"/>
    <w:rsid w:val="002B5080"/>
    <w:rsid w:val="002B5DFF"/>
    <w:rsid w:val="002C42A6"/>
    <w:rsid w:val="002C5F14"/>
    <w:rsid w:val="002C7F33"/>
    <w:rsid w:val="002D3602"/>
    <w:rsid w:val="002D4618"/>
    <w:rsid w:val="002D5087"/>
    <w:rsid w:val="002E2EFD"/>
    <w:rsid w:val="002E69D9"/>
    <w:rsid w:val="00303221"/>
    <w:rsid w:val="00304D64"/>
    <w:rsid w:val="00311998"/>
    <w:rsid w:val="003178B3"/>
    <w:rsid w:val="0032778D"/>
    <w:rsid w:val="00341208"/>
    <w:rsid w:val="00343989"/>
    <w:rsid w:val="003522BF"/>
    <w:rsid w:val="00360E74"/>
    <w:rsid w:val="003672B8"/>
    <w:rsid w:val="003732A9"/>
    <w:rsid w:val="00377ACE"/>
    <w:rsid w:val="00380E31"/>
    <w:rsid w:val="003A240E"/>
    <w:rsid w:val="003A3C11"/>
    <w:rsid w:val="003A5A30"/>
    <w:rsid w:val="003B2CA5"/>
    <w:rsid w:val="003B5A40"/>
    <w:rsid w:val="003C7EAA"/>
    <w:rsid w:val="003D0CD2"/>
    <w:rsid w:val="003E5319"/>
    <w:rsid w:val="004032E7"/>
    <w:rsid w:val="00406427"/>
    <w:rsid w:val="00412903"/>
    <w:rsid w:val="004215A0"/>
    <w:rsid w:val="004302DD"/>
    <w:rsid w:val="00430992"/>
    <w:rsid w:val="00455B5B"/>
    <w:rsid w:val="00460925"/>
    <w:rsid w:val="00466C88"/>
    <w:rsid w:val="00472551"/>
    <w:rsid w:val="00474B88"/>
    <w:rsid w:val="00475E5D"/>
    <w:rsid w:val="00477335"/>
    <w:rsid w:val="004829BC"/>
    <w:rsid w:val="004922AC"/>
    <w:rsid w:val="00493650"/>
    <w:rsid w:val="00495E5C"/>
    <w:rsid w:val="004B5427"/>
    <w:rsid w:val="004C53C3"/>
    <w:rsid w:val="004D70F4"/>
    <w:rsid w:val="004E7AF8"/>
    <w:rsid w:val="004F1E9F"/>
    <w:rsid w:val="004F38AA"/>
    <w:rsid w:val="004F643E"/>
    <w:rsid w:val="00513C98"/>
    <w:rsid w:val="005235A4"/>
    <w:rsid w:val="005244B3"/>
    <w:rsid w:val="0052563E"/>
    <w:rsid w:val="0052637B"/>
    <w:rsid w:val="005313D4"/>
    <w:rsid w:val="00536F2F"/>
    <w:rsid w:val="0054401E"/>
    <w:rsid w:val="00547DF2"/>
    <w:rsid w:val="00551BA7"/>
    <w:rsid w:val="00560159"/>
    <w:rsid w:val="00563A96"/>
    <w:rsid w:val="00570BF9"/>
    <w:rsid w:val="00572BAC"/>
    <w:rsid w:val="00586B91"/>
    <w:rsid w:val="00587868"/>
    <w:rsid w:val="00593B0B"/>
    <w:rsid w:val="00594965"/>
    <w:rsid w:val="005A1147"/>
    <w:rsid w:val="005A1671"/>
    <w:rsid w:val="005A18D1"/>
    <w:rsid w:val="005F06C0"/>
    <w:rsid w:val="00603B1F"/>
    <w:rsid w:val="00614B71"/>
    <w:rsid w:val="006168AE"/>
    <w:rsid w:val="00656E8D"/>
    <w:rsid w:val="00662343"/>
    <w:rsid w:val="00662897"/>
    <w:rsid w:val="00663F2A"/>
    <w:rsid w:val="00666CB8"/>
    <w:rsid w:val="00667CCB"/>
    <w:rsid w:val="0067475B"/>
    <w:rsid w:val="00686212"/>
    <w:rsid w:val="0069513B"/>
    <w:rsid w:val="006A15BD"/>
    <w:rsid w:val="006A6E96"/>
    <w:rsid w:val="006B0B92"/>
    <w:rsid w:val="006B2484"/>
    <w:rsid w:val="006B524B"/>
    <w:rsid w:val="006C15B0"/>
    <w:rsid w:val="006D2C4C"/>
    <w:rsid w:val="006D3813"/>
    <w:rsid w:val="006D447E"/>
    <w:rsid w:val="006E275E"/>
    <w:rsid w:val="006E574D"/>
    <w:rsid w:val="006F3ADD"/>
    <w:rsid w:val="006F4F74"/>
    <w:rsid w:val="006F6DF5"/>
    <w:rsid w:val="00703F23"/>
    <w:rsid w:val="00711591"/>
    <w:rsid w:val="00712D8B"/>
    <w:rsid w:val="00715E4B"/>
    <w:rsid w:val="00716C65"/>
    <w:rsid w:val="00717656"/>
    <w:rsid w:val="00733438"/>
    <w:rsid w:val="00741686"/>
    <w:rsid w:val="00746CFF"/>
    <w:rsid w:val="007526E0"/>
    <w:rsid w:val="00752B84"/>
    <w:rsid w:val="00754AD7"/>
    <w:rsid w:val="00760192"/>
    <w:rsid w:val="00761B28"/>
    <w:rsid w:val="00764C2B"/>
    <w:rsid w:val="007650A7"/>
    <w:rsid w:val="00766C72"/>
    <w:rsid w:val="00780B5C"/>
    <w:rsid w:val="00784096"/>
    <w:rsid w:val="00792459"/>
    <w:rsid w:val="007946CA"/>
    <w:rsid w:val="007955A6"/>
    <w:rsid w:val="007962BD"/>
    <w:rsid w:val="007A06D9"/>
    <w:rsid w:val="007A0BEE"/>
    <w:rsid w:val="007A26E9"/>
    <w:rsid w:val="007B7B26"/>
    <w:rsid w:val="007C4845"/>
    <w:rsid w:val="007D1097"/>
    <w:rsid w:val="007D5C7B"/>
    <w:rsid w:val="007E6160"/>
    <w:rsid w:val="007F1019"/>
    <w:rsid w:val="007F3DCD"/>
    <w:rsid w:val="0080288A"/>
    <w:rsid w:val="008042E1"/>
    <w:rsid w:val="008067E6"/>
    <w:rsid w:val="0080787D"/>
    <w:rsid w:val="00821396"/>
    <w:rsid w:val="008233D7"/>
    <w:rsid w:val="00825696"/>
    <w:rsid w:val="008305EA"/>
    <w:rsid w:val="008411CF"/>
    <w:rsid w:val="008471B9"/>
    <w:rsid w:val="00850E74"/>
    <w:rsid w:val="00866867"/>
    <w:rsid w:val="008773FF"/>
    <w:rsid w:val="00881202"/>
    <w:rsid w:val="008864B6"/>
    <w:rsid w:val="00891D48"/>
    <w:rsid w:val="008A5C14"/>
    <w:rsid w:val="008A631E"/>
    <w:rsid w:val="008B16BD"/>
    <w:rsid w:val="008B206A"/>
    <w:rsid w:val="008B52C1"/>
    <w:rsid w:val="008B6428"/>
    <w:rsid w:val="008C1D3D"/>
    <w:rsid w:val="008C24F8"/>
    <w:rsid w:val="008D148B"/>
    <w:rsid w:val="008E0D4B"/>
    <w:rsid w:val="008E0D87"/>
    <w:rsid w:val="008F2126"/>
    <w:rsid w:val="009021EE"/>
    <w:rsid w:val="00926E36"/>
    <w:rsid w:val="00937A0C"/>
    <w:rsid w:val="009413F0"/>
    <w:rsid w:val="009418D3"/>
    <w:rsid w:val="00942B57"/>
    <w:rsid w:val="009463FD"/>
    <w:rsid w:val="0094716D"/>
    <w:rsid w:val="00953D3F"/>
    <w:rsid w:val="009552EA"/>
    <w:rsid w:val="009621CA"/>
    <w:rsid w:val="0096409F"/>
    <w:rsid w:val="009640EF"/>
    <w:rsid w:val="00964AD3"/>
    <w:rsid w:val="00964E30"/>
    <w:rsid w:val="00990AA4"/>
    <w:rsid w:val="009957E6"/>
    <w:rsid w:val="009A68FA"/>
    <w:rsid w:val="009B1C90"/>
    <w:rsid w:val="009B5983"/>
    <w:rsid w:val="009B5C43"/>
    <w:rsid w:val="009D0C0C"/>
    <w:rsid w:val="009D5085"/>
    <w:rsid w:val="009D6A2C"/>
    <w:rsid w:val="009E0305"/>
    <w:rsid w:val="009E34A9"/>
    <w:rsid w:val="009F3A4F"/>
    <w:rsid w:val="009F796B"/>
    <w:rsid w:val="00A10D40"/>
    <w:rsid w:val="00A178DB"/>
    <w:rsid w:val="00A27F9D"/>
    <w:rsid w:val="00A3256C"/>
    <w:rsid w:val="00A347EE"/>
    <w:rsid w:val="00A606D6"/>
    <w:rsid w:val="00A60DA1"/>
    <w:rsid w:val="00A6384E"/>
    <w:rsid w:val="00A6754E"/>
    <w:rsid w:val="00A67CEE"/>
    <w:rsid w:val="00A80272"/>
    <w:rsid w:val="00A856C1"/>
    <w:rsid w:val="00A915F3"/>
    <w:rsid w:val="00A960B3"/>
    <w:rsid w:val="00AA3037"/>
    <w:rsid w:val="00AA7452"/>
    <w:rsid w:val="00AB22EB"/>
    <w:rsid w:val="00AC15B1"/>
    <w:rsid w:val="00AC2AF1"/>
    <w:rsid w:val="00AD410B"/>
    <w:rsid w:val="00AD73B0"/>
    <w:rsid w:val="00AD7D3B"/>
    <w:rsid w:val="00AF003F"/>
    <w:rsid w:val="00AF6813"/>
    <w:rsid w:val="00B1151B"/>
    <w:rsid w:val="00B116EF"/>
    <w:rsid w:val="00B12E89"/>
    <w:rsid w:val="00B20D05"/>
    <w:rsid w:val="00B222C5"/>
    <w:rsid w:val="00B2758B"/>
    <w:rsid w:val="00B342E0"/>
    <w:rsid w:val="00B40A73"/>
    <w:rsid w:val="00B4458F"/>
    <w:rsid w:val="00B462BF"/>
    <w:rsid w:val="00B50ED1"/>
    <w:rsid w:val="00B6170A"/>
    <w:rsid w:val="00B81931"/>
    <w:rsid w:val="00B95F8B"/>
    <w:rsid w:val="00B9723B"/>
    <w:rsid w:val="00BA1CC2"/>
    <w:rsid w:val="00BA44F9"/>
    <w:rsid w:val="00BA54F3"/>
    <w:rsid w:val="00BB016E"/>
    <w:rsid w:val="00BB5891"/>
    <w:rsid w:val="00BB5F3F"/>
    <w:rsid w:val="00BB60BA"/>
    <w:rsid w:val="00BB62F8"/>
    <w:rsid w:val="00BC0859"/>
    <w:rsid w:val="00BD0F8B"/>
    <w:rsid w:val="00BD389A"/>
    <w:rsid w:val="00BD45DC"/>
    <w:rsid w:val="00BE3190"/>
    <w:rsid w:val="00BE4AEC"/>
    <w:rsid w:val="00C073FC"/>
    <w:rsid w:val="00C15474"/>
    <w:rsid w:val="00C20C96"/>
    <w:rsid w:val="00C35EBE"/>
    <w:rsid w:val="00C36FDF"/>
    <w:rsid w:val="00C41834"/>
    <w:rsid w:val="00C55A14"/>
    <w:rsid w:val="00C62E0D"/>
    <w:rsid w:val="00C656A2"/>
    <w:rsid w:val="00C7335B"/>
    <w:rsid w:val="00C73AB7"/>
    <w:rsid w:val="00CA27C8"/>
    <w:rsid w:val="00CA32FE"/>
    <w:rsid w:val="00CA4518"/>
    <w:rsid w:val="00CB0A3A"/>
    <w:rsid w:val="00CB2341"/>
    <w:rsid w:val="00CB7CA2"/>
    <w:rsid w:val="00CD0D1E"/>
    <w:rsid w:val="00CD1C9B"/>
    <w:rsid w:val="00CE59D8"/>
    <w:rsid w:val="00CE77A7"/>
    <w:rsid w:val="00CF2892"/>
    <w:rsid w:val="00D001B5"/>
    <w:rsid w:val="00D02C09"/>
    <w:rsid w:val="00D05897"/>
    <w:rsid w:val="00D07CE4"/>
    <w:rsid w:val="00D11C07"/>
    <w:rsid w:val="00D1437C"/>
    <w:rsid w:val="00D15304"/>
    <w:rsid w:val="00D16156"/>
    <w:rsid w:val="00D172CD"/>
    <w:rsid w:val="00D22AF0"/>
    <w:rsid w:val="00D36B2C"/>
    <w:rsid w:val="00D43E1D"/>
    <w:rsid w:val="00D63E79"/>
    <w:rsid w:val="00D67D11"/>
    <w:rsid w:val="00D73804"/>
    <w:rsid w:val="00D7750B"/>
    <w:rsid w:val="00D77F67"/>
    <w:rsid w:val="00D85177"/>
    <w:rsid w:val="00D87B3E"/>
    <w:rsid w:val="00D954B2"/>
    <w:rsid w:val="00DB31F3"/>
    <w:rsid w:val="00DB44CD"/>
    <w:rsid w:val="00DC0A2A"/>
    <w:rsid w:val="00DC3273"/>
    <w:rsid w:val="00DC45A1"/>
    <w:rsid w:val="00DD3E8F"/>
    <w:rsid w:val="00DD5A16"/>
    <w:rsid w:val="00DE0243"/>
    <w:rsid w:val="00DE41A0"/>
    <w:rsid w:val="00DE4A33"/>
    <w:rsid w:val="00DE7239"/>
    <w:rsid w:val="00E037D1"/>
    <w:rsid w:val="00E179D2"/>
    <w:rsid w:val="00E17D31"/>
    <w:rsid w:val="00E318FE"/>
    <w:rsid w:val="00E34CE0"/>
    <w:rsid w:val="00E46C03"/>
    <w:rsid w:val="00E51CAD"/>
    <w:rsid w:val="00E60F00"/>
    <w:rsid w:val="00E65589"/>
    <w:rsid w:val="00E6561F"/>
    <w:rsid w:val="00E66881"/>
    <w:rsid w:val="00E734FE"/>
    <w:rsid w:val="00E75DD3"/>
    <w:rsid w:val="00E7689A"/>
    <w:rsid w:val="00E8524A"/>
    <w:rsid w:val="00E9359D"/>
    <w:rsid w:val="00EA03A2"/>
    <w:rsid w:val="00EA3F3F"/>
    <w:rsid w:val="00EA4BC3"/>
    <w:rsid w:val="00EA6771"/>
    <w:rsid w:val="00EB0481"/>
    <w:rsid w:val="00EB3DEE"/>
    <w:rsid w:val="00EB6E46"/>
    <w:rsid w:val="00EC096B"/>
    <w:rsid w:val="00ED5C48"/>
    <w:rsid w:val="00EE0B65"/>
    <w:rsid w:val="00EE3346"/>
    <w:rsid w:val="00EE4110"/>
    <w:rsid w:val="00EE4D1A"/>
    <w:rsid w:val="00EF348B"/>
    <w:rsid w:val="00EF4E5A"/>
    <w:rsid w:val="00F01B98"/>
    <w:rsid w:val="00F03980"/>
    <w:rsid w:val="00F10E23"/>
    <w:rsid w:val="00F1290E"/>
    <w:rsid w:val="00F36BD2"/>
    <w:rsid w:val="00F521B9"/>
    <w:rsid w:val="00F528BF"/>
    <w:rsid w:val="00F54A33"/>
    <w:rsid w:val="00F6657C"/>
    <w:rsid w:val="00F762B1"/>
    <w:rsid w:val="00F85BC4"/>
    <w:rsid w:val="00F86344"/>
    <w:rsid w:val="00F909F6"/>
    <w:rsid w:val="00F957C1"/>
    <w:rsid w:val="00FA50D2"/>
    <w:rsid w:val="00FB091D"/>
    <w:rsid w:val="00FB4ACD"/>
    <w:rsid w:val="00FC0BE7"/>
    <w:rsid w:val="00FC1E14"/>
    <w:rsid w:val="00FC520A"/>
    <w:rsid w:val="00FC771B"/>
    <w:rsid w:val="00FD1571"/>
    <w:rsid w:val="00FD5AFD"/>
    <w:rsid w:val="00FD6326"/>
    <w:rsid w:val="00FE009D"/>
    <w:rsid w:val="00FE0D42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2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6348-0127-4EC9-B5BA-8DE0FCB1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Анастасия Анатольевна Гилязова</cp:lastModifiedBy>
  <cp:revision>8</cp:revision>
  <cp:lastPrinted>2020-10-05T10:32:00Z</cp:lastPrinted>
  <dcterms:created xsi:type="dcterms:W3CDTF">2023-10-17T11:15:00Z</dcterms:created>
  <dcterms:modified xsi:type="dcterms:W3CDTF">2023-10-17T12:34:00Z</dcterms:modified>
</cp:coreProperties>
</file>